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4AD" w:rsidRDefault="004549FB" w:rsidP="00B97F6C">
      <w:pPr>
        <w:pStyle w:val="Title"/>
      </w:pPr>
      <w:bookmarkStart w:id="0" w:name="_GoBack"/>
      <w:bookmarkEnd w:id="0"/>
      <w:r>
        <w:t>Правила</w:t>
      </w:r>
      <w:r w:rsidR="001B5C71">
        <w:t xml:space="preserve"> Оформления Статьи</w:t>
      </w:r>
    </w:p>
    <w:p w:rsidR="00BA744B" w:rsidRDefault="00BA744B" w:rsidP="005A07D9">
      <w:pPr>
        <w:jc w:val="center"/>
        <w:rPr>
          <w:sz w:val="48"/>
          <w:szCs w:val="48"/>
        </w:rPr>
      </w:pPr>
    </w:p>
    <w:p w:rsidR="00BA744B" w:rsidRPr="00742D03" w:rsidRDefault="00BA744B" w:rsidP="00BA744B">
      <w:pPr>
        <w:jc w:val="center"/>
        <w:rPr>
          <w:sz w:val="22"/>
          <w:szCs w:val="22"/>
          <w:lang w:val="en-US"/>
        </w:rPr>
      </w:pPr>
      <w:r w:rsidRPr="00B97F6C">
        <w:rPr>
          <w:rStyle w:val="AuthorAffiliation0"/>
        </w:rPr>
        <w:t>First name P. Last Name1 (first author)</w:t>
      </w:r>
      <w:r w:rsidRPr="00742D03">
        <w:rPr>
          <w:sz w:val="22"/>
          <w:szCs w:val="22"/>
          <w:lang w:val="en-US"/>
        </w:rPr>
        <w:t xml:space="preserve">, </w:t>
      </w:r>
      <w:r w:rsidRPr="00B97F6C">
        <w:rPr>
          <w:rStyle w:val="Membership0"/>
        </w:rPr>
        <w:t>Member (or Student Member)</w:t>
      </w:r>
      <w:r w:rsidRPr="00742D03">
        <w:rPr>
          <w:sz w:val="22"/>
          <w:szCs w:val="22"/>
          <w:lang w:val="en-US"/>
        </w:rPr>
        <w:t xml:space="preserve">, </w:t>
      </w:r>
      <w:r w:rsidRPr="002C3140">
        <w:rPr>
          <w:i/>
          <w:sz w:val="22"/>
          <w:szCs w:val="22"/>
          <w:lang w:val="en-US"/>
        </w:rPr>
        <w:t>IEEE</w:t>
      </w:r>
      <w:r w:rsidRPr="00742D03">
        <w:rPr>
          <w:sz w:val="22"/>
          <w:szCs w:val="22"/>
          <w:lang w:val="en-US"/>
        </w:rPr>
        <w:t xml:space="preserve">, </w:t>
      </w:r>
      <w:r>
        <w:rPr>
          <w:sz w:val="22"/>
          <w:szCs w:val="22"/>
          <w:lang w:val="en-US"/>
        </w:rPr>
        <w:t>First</w:t>
      </w:r>
      <w:r w:rsidRPr="00742D03">
        <w:rPr>
          <w:sz w:val="22"/>
          <w:szCs w:val="22"/>
          <w:lang w:val="en-US"/>
        </w:rPr>
        <w:t xml:space="preserve"> </w:t>
      </w:r>
      <w:r>
        <w:rPr>
          <w:sz w:val="22"/>
          <w:szCs w:val="22"/>
          <w:lang w:val="en-US"/>
        </w:rPr>
        <w:t>name</w:t>
      </w:r>
      <w:r w:rsidRPr="00742D03">
        <w:rPr>
          <w:sz w:val="22"/>
          <w:szCs w:val="22"/>
          <w:lang w:val="en-US"/>
        </w:rPr>
        <w:t xml:space="preserve"> </w:t>
      </w:r>
      <w:r>
        <w:rPr>
          <w:sz w:val="22"/>
          <w:szCs w:val="22"/>
          <w:lang w:val="en-US"/>
        </w:rPr>
        <w:t>P</w:t>
      </w:r>
      <w:r w:rsidRPr="00742D03">
        <w:rPr>
          <w:sz w:val="22"/>
          <w:szCs w:val="22"/>
          <w:lang w:val="en-US"/>
        </w:rPr>
        <w:t xml:space="preserve">. </w:t>
      </w:r>
      <w:r>
        <w:rPr>
          <w:sz w:val="22"/>
          <w:szCs w:val="22"/>
          <w:lang w:val="en-US"/>
        </w:rPr>
        <w:t>Last Name</w:t>
      </w:r>
      <w:r w:rsidRPr="00742D03">
        <w:rPr>
          <w:sz w:val="22"/>
          <w:szCs w:val="22"/>
          <w:vertAlign w:val="superscript"/>
          <w:lang w:val="en-US"/>
        </w:rPr>
        <w:t>2</w:t>
      </w:r>
      <w:r w:rsidRPr="00742D03">
        <w:rPr>
          <w:sz w:val="22"/>
          <w:szCs w:val="22"/>
          <w:lang w:val="en-US"/>
        </w:rPr>
        <w:t xml:space="preserve"> (</w:t>
      </w:r>
      <w:r>
        <w:rPr>
          <w:sz w:val="22"/>
          <w:szCs w:val="22"/>
          <w:lang w:val="en-US"/>
        </w:rPr>
        <w:t>second author</w:t>
      </w:r>
      <w:r w:rsidRPr="00742D03">
        <w:rPr>
          <w:sz w:val="22"/>
          <w:szCs w:val="22"/>
          <w:lang w:val="en-US"/>
        </w:rPr>
        <w:t>)</w:t>
      </w:r>
    </w:p>
    <w:p w:rsidR="00BA744B" w:rsidRPr="003062C9" w:rsidRDefault="00BA744B" w:rsidP="00B97F6C">
      <w:pPr>
        <w:pStyle w:val="AuthorAffiliation"/>
      </w:pPr>
      <w:r w:rsidRPr="003062C9">
        <w:rPr>
          <w:vertAlign w:val="superscript"/>
        </w:rPr>
        <w:t>1</w:t>
      </w:r>
      <w:r w:rsidRPr="003062C9">
        <w:t xml:space="preserve">First author </w:t>
      </w:r>
      <w:r>
        <w:t>name of Institution</w:t>
      </w:r>
      <w:r w:rsidRPr="003062C9">
        <w:t>, City, Country</w:t>
      </w:r>
    </w:p>
    <w:p w:rsidR="00BA744B" w:rsidRPr="00742D03" w:rsidRDefault="00BA744B" w:rsidP="00B97F6C">
      <w:pPr>
        <w:pStyle w:val="AuthorAffiliation"/>
        <w:rPr>
          <w:i/>
        </w:rPr>
      </w:pPr>
      <w:r w:rsidRPr="003062C9">
        <w:rPr>
          <w:vertAlign w:val="superscript"/>
        </w:rPr>
        <w:t>2</w:t>
      </w:r>
      <w:r w:rsidRPr="003062C9">
        <w:t xml:space="preserve">Second author </w:t>
      </w:r>
      <w:r>
        <w:t>name of I</w:t>
      </w:r>
      <w:r w:rsidRPr="003062C9">
        <w:t>nstitut</w:t>
      </w:r>
      <w:r>
        <w:t>ion</w:t>
      </w:r>
      <w:r w:rsidRPr="003062C9">
        <w:t>, City, Country</w:t>
      </w:r>
    </w:p>
    <w:p w:rsidR="007B2DB8" w:rsidRPr="00BA744B" w:rsidRDefault="007B2DB8" w:rsidP="007B2DB8">
      <w:pPr>
        <w:jc w:val="both"/>
        <w:rPr>
          <w:i/>
          <w:sz w:val="20"/>
          <w:szCs w:val="20"/>
          <w:lang w:val="en-US"/>
        </w:rPr>
      </w:pPr>
    </w:p>
    <w:p w:rsidR="007B2DB8" w:rsidRPr="00BA744B" w:rsidRDefault="007B2DB8" w:rsidP="007B2DB8">
      <w:pPr>
        <w:jc w:val="both"/>
        <w:rPr>
          <w:i/>
          <w:sz w:val="20"/>
          <w:szCs w:val="20"/>
          <w:lang w:val="en-US"/>
        </w:rPr>
        <w:sectPr w:rsidR="007B2DB8" w:rsidRPr="00BA744B" w:rsidSect="007B70E8">
          <w:headerReference w:type="even" r:id="rId9"/>
          <w:headerReference w:type="default" r:id="rId10"/>
          <w:footerReference w:type="even" r:id="rId11"/>
          <w:footerReference w:type="default" r:id="rId12"/>
          <w:headerReference w:type="first" r:id="rId13"/>
          <w:footerReference w:type="first" r:id="rId14"/>
          <w:pgSz w:w="11906" w:h="16838"/>
          <w:pgMar w:top="1588" w:right="1021" w:bottom="1928" w:left="1021" w:header="709" w:footer="709" w:gutter="0"/>
          <w:cols w:space="708"/>
          <w:titlePg/>
          <w:docGrid w:linePitch="360"/>
        </w:sectPr>
      </w:pPr>
    </w:p>
    <w:p w:rsidR="00D749EF" w:rsidRPr="00B97F6C" w:rsidRDefault="00EA1A38" w:rsidP="00D749EF">
      <w:pPr>
        <w:jc w:val="both"/>
        <w:rPr>
          <w:rStyle w:val="Abstract0"/>
        </w:rPr>
      </w:pPr>
      <w:r w:rsidRPr="007B2DB8">
        <w:rPr>
          <w:b/>
          <w:i/>
          <w:sz w:val="18"/>
          <w:szCs w:val="18"/>
        </w:rPr>
        <w:lastRenderedPageBreak/>
        <w:t>Аннотация</w:t>
      </w:r>
      <w:r w:rsidR="00417806" w:rsidRPr="007B2DB8">
        <w:rPr>
          <w:b/>
          <w:sz w:val="18"/>
          <w:szCs w:val="18"/>
        </w:rPr>
        <w:t xml:space="preserve"> </w:t>
      </w:r>
      <w:r w:rsidR="00D749EF">
        <w:rPr>
          <w:b/>
          <w:sz w:val="18"/>
          <w:szCs w:val="18"/>
        </w:rPr>
        <w:t xml:space="preserve">– </w:t>
      </w:r>
      <w:r w:rsidR="00D749EF" w:rsidRPr="00B97F6C">
        <w:rPr>
          <w:rStyle w:val="Abstract0"/>
        </w:rPr>
        <w:t xml:space="preserve">Статья в обязательном порядке должна начинаться с аннотации, в которой кратко должны быть указаны основные результаты, представленные в статье. Формат аннотации: шрифт Times New Roman Bold 9pt, слово «Abstract» пишется шрифтом Times New Roman Bold Italic 9pt. </w:t>
      </w:r>
      <w:r w:rsidR="00844174" w:rsidRPr="00B97F6C">
        <w:rPr>
          <w:rStyle w:val="Abstract0"/>
        </w:rPr>
        <w:t>После аннотации делается пропуск строки шрифта Times New Roman 9pt и в следующей строке должны быть указаны ключевые слова (Index Terms), максимум 5 слов</w:t>
      </w:r>
      <w:r w:rsidR="005A07D9" w:rsidRPr="00B97F6C">
        <w:rPr>
          <w:rStyle w:val="Abstract0"/>
        </w:rPr>
        <w:t xml:space="preserve"> или выражений</w:t>
      </w:r>
      <w:r w:rsidR="00844174" w:rsidRPr="00B97F6C">
        <w:rPr>
          <w:rStyle w:val="Abstract0"/>
        </w:rPr>
        <w:t>.</w:t>
      </w:r>
    </w:p>
    <w:p w:rsidR="00417806" w:rsidRPr="00844174" w:rsidRDefault="00417806" w:rsidP="00FE5465">
      <w:pPr>
        <w:jc w:val="both"/>
        <w:rPr>
          <w:b/>
          <w:i/>
          <w:sz w:val="18"/>
          <w:szCs w:val="18"/>
        </w:rPr>
      </w:pPr>
    </w:p>
    <w:p w:rsidR="00D749EF" w:rsidRPr="00B97F6C" w:rsidRDefault="00EA1A38" w:rsidP="00D749EF">
      <w:pPr>
        <w:jc w:val="both"/>
        <w:rPr>
          <w:rStyle w:val="Abstract0"/>
        </w:rPr>
      </w:pPr>
      <w:r w:rsidRPr="007B2DB8">
        <w:rPr>
          <w:b/>
          <w:i/>
          <w:sz w:val="18"/>
          <w:szCs w:val="18"/>
        </w:rPr>
        <w:t>Ключевые</w:t>
      </w:r>
      <w:r w:rsidRPr="00D749EF">
        <w:rPr>
          <w:b/>
          <w:i/>
          <w:sz w:val="18"/>
          <w:szCs w:val="18"/>
        </w:rPr>
        <w:t xml:space="preserve"> </w:t>
      </w:r>
      <w:r w:rsidRPr="007B2DB8">
        <w:rPr>
          <w:b/>
          <w:i/>
          <w:sz w:val="18"/>
          <w:szCs w:val="18"/>
        </w:rPr>
        <w:t>слова</w:t>
      </w:r>
      <w:r w:rsidR="004549FB">
        <w:rPr>
          <w:b/>
          <w:i/>
          <w:sz w:val="18"/>
          <w:szCs w:val="18"/>
        </w:rPr>
        <w:t xml:space="preserve"> </w:t>
      </w:r>
      <w:r w:rsidR="005A07D9" w:rsidRPr="005A07D9">
        <w:rPr>
          <w:b/>
          <w:i/>
          <w:sz w:val="18"/>
          <w:szCs w:val="18"/>
        </w:rPr>
        <w:t>(</w:t>
      </w:r>
      <w:r w:rsidR="005A07D9">
        <w:rPr>
          <w:b/>
          <w:i/>
          <w:sz w:val="18"/>
          <w:szCs w:val="18"/>
          <w:lang w:val="en-US"/>
        </w:rPr>
        <w:t>Index</w:t>
      </w:r>
      <w:r w:rsidR="005A07D9" w:rsidRPr="005A07D9">
        <w:rPr>
          <w:b/>
          <w:i/>
          <w:sz w:val="18"/>
          <w:szCs w:val="18"/>
        </w:rPr>
        <w:t xml:space="preserve"> </w:t>
      </w:r>
      <w:r w:rsidR="005A07D9">
        <w:rPr>
          <w:b/>
          <w:i/>
          <w:sz w:val="18"/>
          <w:szCs w:val="18"/>
          <w:lang w:val="en-US"/>
        </w:rPr>
        <w:t>Terms</w:t>
      </w:r>
      <w:r w:rsidR="005A07D9" w:rsidRPr="005A07D9">
        <w:rPr>
          <w:b/>
          <w:i/>
          <w:sz w:val="18"/>
          <w:szCs w:val="18"/>
        </w:rPr>
        <w:t>)</w:t>
      </w:r>
      <w:r w:rsidR="00D749EF">
        <w:rPr>
          <w:b/>
          <w:i/>
          <w:sz w:val="18"/>
          <w:szCs w:val="18"/>
        </w:rPr>
        <w:t xml:space="preserve"> –</w:t>
      </w:r>
      <w:r w:rsidR="00417806" w:rsidRPr="00D749EF">
        <w:rPr>
          <w:b/>
          <w:sz w:val="18"/>
          <w:szCs w:val="18"/>
        </w:rPr>
        <w:t xml:space="preserve"> </w:t>
      </w:r>
      <w:r w:rsidR="00844174" w:rsidRPr="00B97F6C">
        <w:rPr>
          <w:rStyle w:val="Abstract0"/>
        </w:rPr>
        <w:t>Образец, оформление, статья.</w:t>
      </w:r>
    </w:p>
    <w:p w:rsidR="005A07D9" w:rsidRPr="005A07D9" w:rsidRDefault="00D749EF" w:rsidP="00B97F6C">
      <w:pPr>
        <w:pStyle w:val="Sectiontitle"/>
      </w:pPr>
      <w:r w:rsidRPr="00BE0066">
        <w:t xml:space="preserve">I. </w:t>
      </w:r>
      <w:r w:rsidRPr="00EB5378">
        <w:rPr>
          <w:sz w:val="22"/>
        </w:rPr>
        <w:t>В</w:t>
      </w:r>
      <w:r w:rsidRPr="00BE0066">
        <w:t>ВЕДЕНИЕ</w:t>
      </w:r>
    </w:p>
    <w:p w:rsidR="005A07D9" w:rsidRPr="005A07D9" w:rsidRDefault="005A07D9" w:rsidP="005A07D9">
      <w:pPr>
        <w:keepNext/>
        <w:framePr w:dropCap="drop" w:lines="2" w:wrap="around" w:vAnchor="text" w:hAnchor="text"/>
        <w:spacing w:line="459" w:lineRule="exact"/>
        <w:jc w:val="both"/>
        <w:textAlignment w:val="baseline"/>
        <w:rPr>
          <w:color w:val="000000"/>
          <w:position w:val="-4"/>
          <w:sz w:val="56"/>
          <w:szCs w:val="20"/>
        </w:rPr>
      </w:pPr>
      <w:r w:rsidRPr="005A07D9">
        <w:rPr>
          <w:color w:val="000000"/>
          <w:position w:val="-4"/>
          <w:sz w:val="56"/>
          <w:szCs w:val="20"/>
        </w:rPr>
        <w:t>С</w:t>
      </w:r>
    </w:p>
    <w:p w:rsidR="005A07D9" w:rsidRDefault="005A07D9" w:rsidP="005A07D9">
      <w:pPr>
        <w:jc w:val="both"/>
        <w:rPr>
          <w:color w:val="000000"/>
          <w:sz w:val="20"/>
          <w:szCs w:val="20"/>
        </w:rPr>
      </w:pPr>
      <w:r>
        <w:rPr>
          <w:color w:val="000000"/>
          <w:sz w:val="20"/>
          <w:szCs w:val="20"/>
        </w:rPr>
        <w:t xml:space="preserve">ТАТЬЯ </w:t>
      </w:r>
      <w:r w:rsidRPr="004763AF">
        <w:rPr>
          <w:color w:val="000000"/>
          <w:sz w:val="20"/>
          <w:szCs w:val="20"/>
        </w:rPr>
        <w:t>ДОЛЖН</w:t>
      </w:r>
      <w:r>
        <w:rPr>
          <w:color w:val="000000"/>
          <w:sz w:val="20"/>
          <w:szCs w:val="20"/>
        </w:rPr>
        <w:t>А</w:t>
      </w:r>
      <w:r w:rsidRPr="004763AF">
        <w:rPr>
          <w:color w:val="000000"/>
          <w:sz w:val="20"/>
          <w:szCs w:val="20"/>
        </w:rPr>
        <w:t xml:space="preserve"> НАЧИНАТЬСЯ с заголовка, расположенн</w:t>
      </w:r>
      <w:r w:rsidRPr="004763AF">
        <w:rPr>
          <w:color w:val="000000"/>
          <w:sz w:val="20"/>
          <w:szCs w:val="20"/>
        </w:rPr>
        <w:t>о</w:t>
      </w:r>
      <w:r w:rsidRPr="004763AF">
        <w:rPr>
          <w:color w:val="000000"/>
          <w:sz w:val="20"/>
          <w:szCs w:val="20"/>
        </w:rPr>
        <w:t xml:space="preserve">го в центре и набранного шрифтом </w:t>
      </w:r>
      <w:r w:rsidRPr="004763AF">
        <w:rPr>
          <w:color w:val="000000"/>
          <w:sz w:val="20"/>
          <w:szCs w:val="20"/>
          <w:lang w:val="en-US"/>
        </w:rPr>
        <w:t>Times</w:t>
      </w:r>
      <w:r w:rsidRPr="00867747">
        <w:rPr>
          <w:color w:val="000000"/>
          <w:sz w:val="20"/>
          <w:szCs w:val="20"/>
        </w:rPr>
        <w:t xml:space="preserve"> </w:t>
      </w:r>
      <w:r w:rsidRPr="004763AF">
        <w:rPr>
          <w:color w:val="000000"/>
          <w:sz w:val="20"/>
          <w:szCs w:val="20"/>
          <w:lang w:val="en-US"/>
        </w:rPr>
        <w:t>New</w:t>
      </w:r>
      <w:r w:rsidRPr="00867747">
        <w:rPr>
          <w:color w:val="000000"/>
          <w:sz w:val="20"/>
          <w:szCs w:val="20"/>
        </w:rPr>
        <w:t xml:space="preserve"> </w:t>
      </w:r>
      <w:r w:rsidRPr="004763AF">
        <w:rPr>
          <w:color w:val="000000"/>
          <w:sz w:val="20"/>
          <w:szCs w:val="20"/>
          <w:lang w:val="en-US"/>
        </w:rPr>
        <w:t>Roman</w:t>
      </w:r>
      <w:r w:rsidRPr="00867747">
        <w:rPr>
          <w:color w:val="000000"/>
          <w:sz w:val="20"/>
          <w:szCs w:val="20"/>
        </w:rPr>
        <w:t xml:space="preserve"> </w:t>
      </w:r>
      <w:smartTag w:uri="urn:schemas-microsoft-com:office:smarttags" w:element="metricconverter">
        <w:smartTagPr>
          <w:attr w:name="ProductID" w:val="24 pt"/>
        </w:smartTagPr>
        <w:r w:rsidRPr="004763AF">
          <w:rPr>
            <w:color w:val="000000"/>
            <w:sz w:val="20"/>
            <w:szCs w:val="20"/>
          </w:rPr>
          <w:t xml:space="preserve">24 </w:t>
        </w:r>
        <w:r w:rsidRPr="004763AF">
          <w:rPr>
            <w:color w:val="000000"/>
            <w:sz w:val="20"/>
            <w:szCs w:val="20"/>
            <w:lang w:val="en-US"/>
          </w:rPr>
          <w:t>pt</w:t>
        </w:r>
      </w:smartTag>
      <w:r w:rsidRPr="004763AF">
        <w:rPr>
          <w:color w:val="000000"/>
          <w:sz w:val="20"/>
          <w:szCs w:val="20"/>
        </w:rPr>
        <w:t>, каждое слово с загла</w:t>
      </w:r>
      <w:r w:rsidRPr="004763AF">
        <w:rPr>
          <w:color w:val="000000"/>
          <w:sz w:val="20"/>
          <w:szCs w:val="20"/>
        </w:rPr>
        <w:t>в</w:t>
      </w:r>
      <w:r>
        <w:rPr>
          <w:color w:val="000000"/>
          <w:sz w:val="20"/>
          <w:szCs w:val="20"/>
        </w:rPr>
        <w:t>ной буквы, за исключением предлогов и артиклей.</w:t>
      </w:r>
    </w:p>
    <w:p w:rsidR="005A07D9" w:rsidRDefault="005A07D9" w:rsidP="00B97F6C">
      <w:pPr>
        <w:pStyle w:val="papertext"/>
      </w:pPr>
      <w:r w:rsidRPr="004763AF">
        <w:t xml:space="preserve">После заголовка следует пропуск строки шрифта </w:t>
      </w:r>
      <w:r w:rsidRPr="004763AF">
        <w:rPr>
          <w:lang w:val="en-US"/>
        </w:rPr>
        <w:t>Times</w:t>
      </w:r>
      <w:r w:rsidRPr="00867747">
        <w:t xml:space="preserve"> </w:t>
      </w:r>
      <w:r w:rsidRPr="004763AF">
        <w:rPr>
          <w:lang w:val="en-US"/>
        </w:rPr>
        <w:t>New</w:t>
      </w:r>
      <w:r w:rsidRPr="00867747">
        <w:t xml:space="preserve"> </w:t>
      </w:r>
      <w:r w:rsidRPr="004763AF">
        <w:rPr>
          <w:lang w:val="en-US"/>
        </w:rPr>
        <w:t>Roman</w:t>
      </w:r>
      <w:r w:rsidRPr="00867747">
        <w:t xml:space="preserve"> </w:t>
      </w:r>
      <w:smartTag w:uri="urn:schemas-microsoft-com:office:smarttags" w:element="metricconverter">
        <w:smartTagPr>
          <w:attr w:name="ProductID" w:val="24 pt"/>
        </w:smartTagPr>
        <w:r w:rsidRPr="004763AF">
          <w:t xml:space="preserve">24 </w:t>
        </w:r>
        <w:r w:rsidRPr="004763AF">
          <w:rPr>
            <w:lang w:val="en-US"/>
          </w:rPr>
          <w:t>pt</w:t>
        </w:r>
      </w:smartTag>
      <w:r w:rsidRPr="004763AF">
        <w:t>. Ф.И.O. авторов указываются в центре</w:t>
      </w:r>
      <w:r w:rsidR="00947C20">
        <w:t>, через запятую</w:t>
      </w:r>
      <w:r w:rsidRPr="004763AF">
        <w:t xml:space="preserve"> в формате: Имя О. Фамилия, для которого используется шрифт </w:t>
      </w:r>
      <w:r w:rsidRPr="004763AF">
        <w:rPr>
          <w:lang w:val="en-US"/>
        </w:rPr>
        <w:t>Times</w:t>
      </w:r>
      <w:r w:rsidRPr="00867747">
        <w:t xml:space="preserve"> </w:t>
      </w:r>
      <w:r w:rsidRPr="004763AF">
        <w:rPr>
          <w:lang w:val="en-US"/>
        </w:rPr>
        <w:t>New</w:t>
      </w:r>
      <w:r w:rsidRPr="00867747">
        <w:t xml:space="preserve"> </w:t>
      </w:r>
      <w:r w:rsidRPr="004763AF">
        <w:rPr>
          <w:lang w:val="en-US"/>
        </w:rPr>
        <w:t>Roman</w:t>
      </w:r>
      <w:r w:rsidRPr="004763AF">
        <w:t xml:space="preserve"> 11</w:t>
      </w:r>
      <w:r w:rsidR="002174D2">
        <w:rPr>
          <w:lang w:val="en-US"/>
        </w:rPr>
        <w:t> </w:t>
      </w:r>
      <w:r w:rsidRPr="004763AF">
        <w:rPr>
          <w:lang w:val="en-US"/>
        </w:rPr>
        <w:t>pt</w:t>
      </w:r>
      <w:r w:rsidRPr="004763AF">
        <w:t>. Если автор (соавтор) являе</w:t>
      </w:r>
      <w:r w:rsidRPr="004763AF">
        <w:t>т</w:t>
      </w:r>
      <w:r w:rsidRPr="004763AF">
        <w:t xml:space="preserve">ся членом </w:t>
      </w:r>
      <w:r w:rsidRPr="004763AF">
        <w:rPr>
          <w:lang w:val="en-US"/>
        </w:rPr>
        <w:t>IEEE</w:t>
      </w:r>
      <w:r w:rsidRPr="004763AF">
        <w:t xml:space="preserve">, то данный статус указывается через запятую после фамилии в формате: </w:t>
      </w:r>
      <w:r w:rsidRPr="004763AF">
        <w:rPr>
          <w:i/>
          <w:lang w:val="en-US"/>
        </w:rPr>
        <w:t>Membe</w:t>
      </w:r>
      <w:r>
        <w:rPr>
          <w:i/>
          <w:lang w:val="en-US"/>
        </w:rPr>
        <w:t>r</w:t>
      </w:r>
      <w:r>
        <w:rPr>
          <w:i/>
        </w:rPr>
        <w:t>,</w:t>
      </w:r>
      <w:r w:rsidRPr="00164268">
        <w:rPr>
          <w:i/>
        </w:rPr>
        <w:t xml:space="preserve"> </w:t>
      </w:r>
      <w:r w:rsidRPr="004763AF">
        <w:rPr>
          <w:i/>
          <w:lang w:val="en-US"/>
        </w:rPr>
        <w:t>IEEE</w:t>
      </w:r>
      <w:r>
        <w:t>,</w:t>
      </w:r>
      <w:r w:rsidRPr="004F0D8F">
        <w:t xml:space="preserve"> </w:t>
      </w:r>
      <w:r>
        <w:t>д</w:t>
      </w:r>
      <w:r w:rsidRPr="004763AF">
        <w:t xml:space="preserve">ля которого используется шрифт </w:t>
      </w:r>
      <w:r w:rsidRPr="004763AF">
        <w:rPr>
          <w:lang w:val="en-US"/>
        </w:rPr>
        <w:t>Times</w:t>
      </w:r>
      <w:r w:rsidRPr="00867747">
        <w:t xml:space="preserve"> </w:t>
      </w:r>
      <w:r w:rsidRPr="004763AF">
        <w:rPr>
          <w:lang w:val="en-US"/>
        </w:rPr>
        <w:t>New</w:t>
      </w:r>
      <w:r w:rsidRPr="00867747">
        <w:t xml:space="preserve"> </w:t>
      </w:r>
      <w:r w:rsidRPr="004763AF">
        <w:rPr>
          <w:lang w:val="en-US"/>
        </w:rPr>
        <w:t>Roman</w:t>
      </w:r>
      <w:r w:rsidRPr="00867747">
        <w:t xml:space="preserve"> </w:t>
      </w:r>
      <w:r w:rsidRPr="004763AF">
        <w:rPr>
          <w:lang w:val="en-US"/>
        </w:rPr>
        <w:t>Ita</w:t>
      </w:r>
      <w:r w:rsidRPr="004763AF">
        <w:rPr>
          <w:lang w:val="en-US"/>
        </w:rPr>
        <w:t>l</w:t>
      </w:r>
      <w:r w:rsidRPr="004763AF">
        <w:rPr>
          <w:lang w:val="en-US"/>
        </w:rPr>
        <w:t>ic</w:t>
      </w:r>
      <w:r w:rsidRPr="004763AF">
        <w:t xml:space="preserve"> 11</w:t>
      </w:r>
      <w:r w:rsidR="002174D2">
        <w:rPr>
          <w:lang w:val="en-US"/>
        </w:rPr>
        <w:t> </w:t>
      </w:r>
      <w:r w:rsidRPr="004763AF">
        <w:rPr>
          <w:lang w:val="en-US"/>
        </w:rPr>
        <w:t>pt</w:t>
      </w:r>
      <w:r>
        <w:t>.</w:t>
      </w:r>
    </w:p>
    <w:p w:rsidR="00A35F63" w:rsidRDefault="005A07D9" w:rsidP="00B97F6C">
      <w:pPr>
        <w:pStyle w:val="papertext"/>
      </w:pPr>
      <w:r w:rsidRPr="004763AF">
        <w:t xml:space="preserve">В следующей строке после указания фамилии и статуса в </w:t>
      </w:r>
      <w:r w:rsidRPr="004763AF">
        <w:rPr>
          <w:lang w:val="en-US"/>
        </w:rPr>
        <w:t>IEEE</w:t>
      </w:r>
      <w:r w:rsidRPr="004763AF">
        <w:t xml:space="preserve"> необходимо указать организ</w:t>
      </w:r>
      <w:r w:rsidRPr="004763AF">
        <w:t>а</w:t>
      </w:r>
      <w:r w:rsidRPr="004763AF">
        <w:t>цию, в которой работают авторы (соавторы). Е</w:t>
      </w:r>
      <w:r w:rsidRPr="004763AF">
        <w:t>с</w:t>
      </w:r>
      <w:r w:rsidRPr="004763AF">
        <w:t>ли статья имеет несколько соавторов, работающих в разных организациях, то все организации указываются одна под другой. Для указания принадлежности конкретного автора к конкре</w:t>
      </w:r>
      <w:r w:rsidRPr="004763AF">
        <w:t>т</w:t>
      </w:r>
      <w:r w:rsidRPr="004763AF">
        <w:t>ной организации используется система цифровых надстрочных индексов. Шрифт для ук</w:t>
      </w:r>
      <w:r w:rsidRPr="004763AF">
        <w:t>а</w:t>
      </w:r>
      <w:r w:rsidRPr="004763AF">
        <w:t xml:space="preserve">зания организаций </w:t>
      </w:r>
      <w:r w:rsidRPr="004763AF">
        <w:rPr>
          <w:lang w:val="en-US"/>
        </w:rPr>
        <w:t>Times</w:t>
      </w:r>
      <w:r w:rsidRPr="00867747">
        <w:t xml:space="preserve"> </w:t>
      </w:r>
      <w:r w:rsidRPr="004763AF">
        <w:rPr>
          <w:lang w:val="en-US"/>
        </w:rPr>
        <w:t>New</w:t>
      </w:r>
      <w:r w:rsidRPr="00867747">
        <w:t xml:space="preserve"> </w:t>
      </w:r>
      <w:r w:rsidRPr="004763AF">
        <w:rPr>
          <w:lang w:val="en-US"/>
        </w:rPr>
        <w:t>Roman</w:t>
      </w:r>
      <w:r w:rsidRPr="00867747">
        <w:t xml:space="preserve"> </w:t>
      </w:r>
      <w:r w:rsidRPr="004763AF">
        <w:t xml:space="preserve">11 </w:t>
      </w:r>
      <w:r w:rsidRPr="004763AF">
        <w:rPr>
          <w:lang w:val="en-US"/>
        </w:rPr>
        <w:t>pt</w:t>
      </w:r>
      <w:r w:rsidRPr="004763AF">
        <w:t>.</w:t>
      </w:r>
      <w:r w:rsidR="00A35F63">
        <w:t xml:space="preserve"> </w:t>
      </w:r>
    </w:p>
    <w:p w:rsidR="00EA1A38" w:rsidRPr="00A35F63" w:rsidRDefault="005A07D9" w:rsidP="00B97F6C">
      <w:pPr>
        <w:pStyle w:val="papertext"/>
      </w:pPr>
      <w:r>
        <w:t>П</w:t>
      </w:r>
      <w:r w:rsidRPr="004763AF">
        <w:t>ервая</w:t>
      </w:r>
      <w:r w:rsidR="00D749EF" w:rsidRPr="004763AF">
        <w:t xml:space="preserve"> </w:t>
      </w:r>
      <w:r w:rsidR="00164268" w:rsidRPr="004763AF">
        <w:t>буква текста статьи</w:t>
      </w:r>
      <w:r w:rsidR="00D749EF" w:rsidRPr="004763AF">
        <w:t xml:space="preserve"> оформляется как </w:t>
      </w:r>
      <w:r w:rsidR="00D749EF" w:rsidRPr="00A35F63">
        <w:t>буквица</w:t>
      </w:r>
      <w:r w:rsidR="00D749EF" w:rsidRPr="004763AF">
        <w:t xml:space="preserve"> с размером 2 строки. Пе</w:t>
      </w:r>
      <w:r w:rsidR="00D749EF" w:rsidRPr="004763AF">
        <w:t>р</w:t>
      </w:r>
      <w:r w:rsidR="00D749EF" w:rsidRPr="004763AF">
        <w:t xml:space="preserve">вые </w:t>
      </w:r>
      <w:r w:rsidR="00164268" w:rsidRPr="00164268">
        <w:t>1</w:t>
      </w:r>
      <w:r w:rsidR="00D749EF" w:rsidRPr="004763AF">
        <w:t>-</w:t>
      </w:r>
      <w:r w:rsidR="00164268" w:rsidRPr="00164268">
        <w:t>2</w:t>
      </w:r>
      <w:r w:rsidR="00D749EF" w:rsidRPr="004763AF">
        <w:t xml:space="preserve"> слова текста, начиная со второй буквы первого </w:t>
      </w:r>
      <w:r w:rsidR="004F0D8F" w:rsidRPr="004763AF">
        <w:t>слова,</w:t>
      </w:r>
      <w:r w:rsidR="00D749EF" w:rsidRPr="004763AF">
        <w:t xml:space="preserve"> </w:t>
      </w:r>
      <w:r w:rsidR="00D749EF" w:rsidRPr="00A35F63">
        <w:t>пишутся заглавными букв</w:t>
      </w:r>
      <w:r w:rsidR="00D749EF" w:rsidRPr="00A35F63">
        <w:t>а</w:t>
      </w:r>
      <w:r w:rsidR="00D749EF" w:rsidRPr="00A35F63">
        <w:t>ми.</w:t>
      </w:r>
      <w:r w:rsidR="007C26E3" w:rsidRPr="00A35F63">
        <w:t xml:space="preserve"> </w:t>
      </w:r>
    </w:p>
    <w:p w:rsidR="00D749EF" w:rsidRDefault="007C26E3" w:rsidP="00B97F6C">
      <w:pPr>
        <w:pStyle w:val="papertext"/>
      </w:pPr>
      <w:r>
        <w:t>Текст набирается в редакторе</w:t>
      </w:r>
      <w:r w:rsidR="00D749EF" w:rsidRPr="004763AF">
        <w:t xml:space="preserve"> </w:t>
      </w:r>
      <w:r w:rsidR="00D749EF" w:rsidRPr="004763AF">
        <w:rPr>
          <w:b/>
        </w:rPr>
        <w:t>Microsoft Word</w:t>
      </w:r>
      <w:r w:rsidR="002A66FE" w:rsidRPr="002A66FE">
        <w:rPr>
          <w:b/>
        </w:rPr>
        <w:t xml:space="preserve"> </w:t>
      </w:r>
      <w:r>
        <w:t>на б</w:t>
      </w:r>
      <w:r>
        <w:t>у</w:t>
      </w:r>
      <w:r>
        <w:t>маге</w:t>
      </w:r>
      <w:r w:rsidR="00D749EF" w:rsidRPr="004763AF">
        <w:t xml:space="preserve"> А4</w:t>
      </w:r>
      <w:r>
        <w:t xml:space="preserve"> (210</w:t>
      </w:r>
      <w:r>
        <w:sym w:font="Symbol" w:char="F0B4"/>
      </w:r>
      <w:r>
        <w:t>297). В</w:t>
      </w:r>
      <w:r w:rsidR="00D749EF" w:rsidRPr="004763AF">
        <w:t>ерх</w:t>
      </w:r>
      <w:r w:rsidR="00164268">
        <w:t>нее поле</w:t>
      </w:r>
      <w:r w:rsidR="00D749EF" w:rsidRPr="004763AF">
        <w:t xml:space="preserve"> </w:t>
      </w:r>
      <w:r w:rsidR="00164268" w:rsidRPr="009E1B28">
        <w:rPr>
          <w:b/>
        </w:rPr>
        <w:t>2</w:t>
      </w:r>
      <w:r w:rsidR="00A35F63">
        <w:rPr>
          <w:b/>
        </w:rPr>
        <w:t>,8</w:t>
      </w:r>
      <w:r w:rsidR="002174D2">
        <w:rPr>
          <w:b/>
          <w:lang w:val="en-US"/>
        </w:rPr>
        <w:t> </w:t>
      </w:r>
      <w:r w:rsidR="00D749EF" w:rsidRPr="009E1B28">
        <w:rPr>
          <w:b/>
        </w:rPr>
        <w:t>см</w:t>
      </w:r>
      <w:r w:rsidR="00D749EF" w:rsidRPr="004763AF">
        <w:t xml:space="preserve">, </w:t>
      </w:r>
      <w:r w:rsidR="00164268">
        <w:t xml:space="preserve">нижнее </w:t>
      </w:r>
      <w:r w:rsidR="00A35F63">
        <w:rPr>
          <w:b/>
        </w:rPr>
        <w:t>3</w:t>
      </w:r>
      <w:r w:rsidR="001042E8">
        <w:rPr>
          <w:b/>
        </w:rPr>
        <w:t>,</w:t>
      </w:r>
      <w:r w:rsidR="00A35F63">
        <w:rPr>
          <w:b/>
        </w:rPr>
        <w:t>4</w:t>
      </w:r>
      <w:r w:rsidR="002174D2">
        <w:rPr>
          <w:b/>
          <w:lang w:val="en-US"/>
        </w:rPr>
        <w:t> </w:t>
      </w:r>
      <w:r w:rsidR="00164268" w:rsidRPr="009E1B28">
        <w:rPr>
          <w:b/>
        </w:rPr>
        <w:t>см</w:t>
      </w:r>
      <w:r w:rsidR="00164268">
        <w:t xml:space="preserve">, </w:t>
      </w:r>
      <w:r w:rsidR="00D749EF" w:rsidRPr="004763AF">
        <w:t xml:space="preserve">левое и правое поля </w:t>
      </w:r>
      <w:r w:rsidR="00164268" w:rsidRPr="009E1B28">
        <w:rPr>
          <w:b/>
        </w:rPr>
        <w:t>1</w:t>
      </w:r>
      <w:r w:rsidR="00A35F63">
        <w:rPr>
          <w:b/>
        </w:rPr>
        <w:t>,8</w:t>
      </w:r>
      <w:r w:rsidR="002174D2">
        <w:rPr>
          <w:b/>
          <w:lang w:val="en-US"/>
        </w:rPr>
        <w:t> </w:t>
      </w:r>
      <w:r w:rsidR="00D749EF" w:rsidRPr="009E1B28">
        <w:rPr>
          <w:b/>
        </w:rPr>
        <w:t>см</w:t>
      </w:r>
      <w:r w:rsidR="00D749EF" w:rsidRPr="004763AF">
        <w:t>, две колонки, расстояние между коло</w:t>
      </w:r>
      <w:r w:rsidR="00D749EF" w:rsidRPr="004763AF">
        <w:t>н</w:t>
      </w:r>
      <w:r w:rsidR="00D749EF" w:rsidRPr="004763AF">
        <w:t xml:space="preserve">ками </w:t>
      </w:r>
      <w:r w:rsidR="00230B64">
        <w:rPr>
          <w:b/>
        </w:rPr>
        <w:t>0</w:t>
      </w:r>
      <w:r w:rsidR="001042E8">
        <w:rPr>
          <w:b/>
        </w:rPr>
        <w:t>,</w:t>
      </w:r>
      <w:r w:rsidR="00164268" w:rsidRPr="009E1B28">
        <w:rPr>
          <w:b/>
        </w:rPr>
        <w:t>5</w:t>
      </w:r>
      <w:r w:rsidR="002174D2">
        <w:rPr>
          <w:b/>
          <w:lang w:val="en-US"/>
        </w:rPr>
        <w:t> </w:t>
      </w:r>
      <w:r w:rsidR="00D749EF" w:rsidRPr="009E1B28">
        <w:rPr>
          <w:b/>
        </w:rPr>
        <w:t>см</w:t>
      </w:r>
      <w:r w:rsidR="00D749EF" w:rsidRPr="004763AF">
        <w:t>, шрифт Times New Roman 10</w:t>
      </w:r>
      <w:r w:rsidR="002174D2">
        <w:rPr>
          <w:lang w:val="en-US"/>
        </w:rPr>
        <w:t> </w:t>
      </w:r>
      <w:r w:rsidR="00D749EF" w:rsidRPr="004763AF">
        <w:t>p</w:t>
      </w:r>
      <w:r w:rsidR="00D749EF" w:rsidRPr="004763AF">
        <w:rPr>
          <w:lang w:val="en-US"/>
        </w:rPr>
        <w:t>t</w:t>
      </w:r>
      <w:r w:rsidR="00DB1417">
        <w:t xml:space="preserve">, </w:t>
      </w:r>
      <w:r w:rsidR="00DB1417" w:rsidRPr="00A35F63">
        <w:rPr>
          <w:b/>
        </w:rPr>
        <w:t>без переносов</w:t>
      </w:r>
      <w:r w:rsidR="00D749EF" w:rsidRPr="004763AF">
        <w:t>, одинарный интервал</w:t>
      </w:r>
      <w:r>
        <w:t xml:space="preserve">. </w:t>
      </w:r>
      <w:r w:rsidR="00992926" w:rsidRPr="004763AF">
        <w:t>Красная строка устана</w:t>
      </w:r>
      <w:r w:rsidR="00992926" w:rsidRPr="004763AF">
        <w:t>в</w:t>
      </w:r>
      <w:r w:rsidR="00992926" w:rsidRPr="004763AF">
        <w:t xml:space="preserve">ливается </w:t>
      </w:r>
      <w:r w:rsidR="009E1B28">
        <w:rPr>
          <w:b/>
        </w:rPr>
        <w:t>3</w:t>
      </w:r>
      <w:r w:rsidR="002174D2">
        <w:rPr>
          <w:b/>
          <w:lang w:val="en-US"/>
        </w:rPr>
        <w:t> </w:t>
      </w:r>
      <w:r w:rsidR="00992926" w:rsidRPr="009E1B28">
        <w:rPr>
          <w:b/>
        </w:rPr>
        <w:t>мм</w:t>
      </w:r>
      <w:r w:rsidR="00992926" w:rsidRPr="004763AF">
        <w:t>.</w:t>
      </w:r>
    </w:p>
    <w:p w:rsidR="00A35F63" w:rsidRPr="00A35F63" w:rsidRDefault="00A35F63" w:rsidP="00B97F6C">
      <w:pPr>
        <w:pStyle w:val="papertext"/>
      </w:pPr>
      <w:r>
        <w:t xml:space="preserve">Все аббревиатуры при первом появлении в статье должны быть расшифрованы, даже если они были </w:t>
      </w:r>
      <w:r>
        <w:lastRenderedPageBreak/>
        <w:t xml:space="preserve">расшифрованы в аннотации. Аббревиатуры вроде </w:t>
      </w:r>
      <w:r>
        <w:rPr>
          <w:lang w:val="de-DE"/>
        </w:rPr>
        <w:t>IEEE</w:t>
      </w:r>
      <w:r w:rsidRPr="00A35F63">
        <w:t xml:space="preserve">, </w:t>
      </w:r>
      <w:r>
        <w:rPr>
          <w:lang w:val="de-DE"/>
        </w:rPr>
        <w:t>SI</w:t>
      </w:r>
      <w:r w:rsidRPr="00A35F63">
        <w:t xml:space="preserve">, </w:t>
      </w:r>
      <w:r>
        <w:rPr>
          <w:lang w:val="de-DE"/>
        </w:rPr>
        <w:t>ac</w:t>
      </w:r>
      <w:r w:rsidRPr="00A35F63">
        <w:t xml:space="preserve">, </w:t>
      </w:r>
      <w:r>
        <w:rPr>
          <w:lang w:val="de-DE"/>
        </w:rPr>
        <w:t>dc</w:t>
      </w:r>
      <w:r w:rsidRPr="00A35F63">
        <w:t xml:space="preserve"> и т.п. расшифровыв</w:t>
      </w:r>
      <w:r>
        <w:t>а</w:t>
      </w:r>
      <w:r w:rsidRPr="00A35F63">
        <w:t>ть не тре</w:t>
      </w:r>
      <w:r>
        <w:t xml:space="preserve">буется. </w:t>
      </w:r>
    </w:p>
    <w:p w:rsidR="007566EF" w:rsidRDefault="00992926" w:rsidP="00B97F6C">
      <w:pPr>
        <w:pStyle w:val="papertext"/>
      </w:pPr>
      <w:r>
        <w:t>Подготовленный к подаче в Оргкомитет текст статьи должен в обязательном порядке быть структурирован с прим</w:t>
      </w:r>
      <w:r>
        <w:t>е</w:t>
      </w:r>
      <w:r>
        <w:t>нением стандартных названий разделов: «</w:t>
      </w:r>
      <w:r w:rsidRPr="0008022B">
        <w:t>Введение</w:t>
      </w:r>
      <w:r>
        <w:t>»</w:t>
      </w:r>
      <w:r w:rsidRPr="0008022B">
        <w:t xml:space="preserve">, </w:t>
      </w:r>
      <w:r>
        <w:t>«</w:t>
      </w:r>
      <w:r w:rsidRPr="0008022B">
        <w:t>Постановка задачи</w:t>
      </w:r>
      <w:r>
        <w:t>»</w:t>
      </w:r>
      <w:r w:rsidRPr="0008022B">
        <w:t xml:space="preserve">, </w:t>
      </w:r>
      <w:r>
        <w:t>«</w:t>
      </w:r>
      <w:r w:rsidRPr="0008022B">
        <w:t>Теория</w:t>
      </w:r>
      <w:r>
        <w:t>»</w:t>
      </w:r>
      <w:r w:rsidRPr="0008022B">
        <w:t xml:space="preserve">, </w:t>
      </w:r>
      <w:r>
        <w:t>«</w:t>
      </w:r>
      <w:r w:rsidRPr="0008022B">
        <w:t>Результаты экспериментов</w:t>
      </w:r>
      <w:r>
        <w:t>»</w:t>
      </w:r>
      <w:r w:rsidRPr="0008022B">
        <w:t xml:space="preserve">, </w:t>
      </w:r>
      <w:r>
        <w:t>«</w:t>
      </w:r>
      <w:r w:rsidRPr="0008022B">
        <w:t>Обсуждение результатов</w:t>
      </w:r>
      <w:r>
        <w:t>»</w:t>
      </w:r>
      <w:r w:rsidRPr="0008022B">
        <w:t xml:space="preserve">, </w:t>
      </w:r>
      <w:r>
        <w:t>«</w:t>
      </w:r>
      <w:r w:rsidRPr="0008022B">
        <w:t>Выводы и заключ</w:t>
      </w:r>
      <w:r w:rsidRPr="0008022B">
        <w:t>е</w:t>
      </w:r>
      <w:r w:rsidRPr="0008022B">
        <w:t>ние</w:t>
      </w:r>
      <w:r>
        <w:t>»</w:t>
      </w:r>
      <w:r>
        <w:rPr>
          <w:i/>
        </w:rPr>
        <w:t xml:space="preserve">. </w:t>
      </w:r>
      <w:r>
        <w:t>При необходимости допускаются специальные названия разд</w:t>
      </w:r>
      <w:r>
        <w:t>е</w:t>
      </w:r>
      <w:r>
        <w:t>лов.</w:t>
      </w:r>
    </w:p>
    <w:p w:rsidR="00687CB9" w:rsidRPr="00DB1417" w:rsidRDefault="00992926" w:rsidP="00B97F6C">
      <w:pPr>
        <w:pStyle w:val="papertext"/>
        <w:rPr>
          <w:b/>
        </w:rPr>
      </w:pPr>
      <w:r>
        <w:t>В разделе «Введение» должен быть дан литературный обзор по теме статьи, из которого дол</w:t>
      </w:r>
      <w:r w:rsidR="00687CB9">
        <w:t xml:space="preserve">жна </w:t>
      </w:r>
      <w:r w:rsidR="002B1D37">
        <w:t>следовать</w:t>
      </w:r>
      <w:r w:rsidR="00687CB9">
        <w:t xml:space="preserve"> постановка задачи. Задача исследования должна быть сформул</w:t>
      </w:r>
      <w:r w:rsidR="00687CB9">
        <w:t>и</w:t>
      </w:r>
      <w:r w:rsidR="00687CB9">
        <w:t>рована ясно, с применением специальной терминологии. Теоретические и экспериментальные исследования разм</w:t>
      </w:r>
      <w:r w:rsidR="00687CB9">
        <w:t>е</w:t>
      </w:r>
      <w:r w:rsidR="00687CB9">
        <w:t>щаются, соответственно, в разделах «Теория» и «Результаты экспериментов». В разделе «Обсуждение результатов» авт</w:t>
      </w:r>
      <w:r w:rsidR="00687CB9">
        <w:t>о</w:t>
      </w:r>
      <w:r w:rsidR="00687CB9">
        <w:t xml:space="preserve">ры предлагают на обсуждение все либо часть полученных ими научных результатов. </w:t>
      </w:r>
      <w:r w:rsidR="00687CB9" w:rsidRPr="00DB1417">
        <w:rPr>
          <w:b/>
        </w:rPr>
        <w:t>С точки зрения научной этики недоп</w:t>
      </w:r>
      <w:r w:rsidR="00687CB9" w:rsidRPr="00DB1417">
        <w:rPr>
          <w:b/>
        </w:rPr>
        <w:t>у</w:t>
      </w:r>
      <w:r w:rsidR="00687CB9" w:rsidRPr="00DB1417">
        <w:rPr>
          <w:b/>
        </w:rPr>
        <w:t>стима публикация результатов без ссылки на источник ц</w:t>
      </w:r>
      <w:r w:rsidR="00687CB9" w:rsidRPr="00DB1417">
        <w:rPr>
          <w:b/>
        </w:rPr>
        <w:t>и</w:t>
      </w:r>
      <w:r w:rsidR="00687CB9" w:rsidRPr="00DB1417">
        <w:rPr>
          <w:b/>
        </w:rPr>
        <w:t>тирования.</w:t>
      </w:r>
    </w:p>
    <w:p w:rsidR="007C26E3" w:rsidRPr="00BE0066" w:rsidRDefault="007C26E3" w:rsidP="00B97F6C">
      <w:pPr>
        <w:pStyle w:val="Sectiontitle"/>
      </w:pPr>
      <w:r w:rsidRPr="00BE0066">
        <w:t xml:space="preserve">II. </w:t>
      </w:r>
      <w:r w:rsidRPr="00EB5378">
        <w:rPr>
          <w:sz w:val="22"/>
        </w:rPr>
        <w:t>П</w:t>
      </w:r>
      <w:r w:rsidRPr="00BE0066">
        <w:t>ОСТАНОВКА ЗАДАЧИ</w:t>
      </w:r>
    </w:p>
    <w:p w:rsidR="00A35F63" w:rsidRDefault="00A35F63" w:rsidP="000B2E9E">
      <w:pPr>
        <w:ind w:firstLine="170"/>
        <w:jc w:val="both"/>
        <w:rPr>
          <w:color w:val="000000"/>
          <w:sz w:val="20"/>
          <w:szCs w:val="20"/>
        </w:rPr>
      </w:pPr>
      <w:r>
        <w:rPr>
          <w:color w:val="000000"/>
          <w:sz w:val="20"/>
          <w:szCs w:val="20"/>
        </w:rPr>
        <w:t xml:space="preserve">Разделы нумеруются римскими цифрами, названия разделов располагаются в центре колонки и пишутся заглавными буквами, шрифт </w:t>
      </w:r>
      <w:r w:rsidRPr="004763AF">
        <w:rPr>
          <w:color w:val="000000"/>
          <w:sz w:val="20"/>
          <w:szCs w:val="20"/>
          <w:lang w:val="en-US"/>
        </w:rPr>
        <w:t>Times</w:t>
      </w:r>
      <w:r w:rsidRPr="00867747">
        <w:rPr>
          <w:color w:val="000000"/>
          <w:sz w:val="20"/>
          <w:szCs w:val="20"/>
        </w:rPr>
        <w:t xml:space="preserve"> </w:t>
      </w:r>
      <w:r w:rsidRPr="004763AF">
        <w:rPr>
          <w:color w:val="000000"/>
          <w:sz w:val="20"/>
          <w:szCs w:val="20"/>
          <w:lang w:val="en-US"/>
        </w:rPr>
        <w:t>New</w:t>
      </w:r>
      <w:r w:rsidRPr="00867747">
        <w:rPr>
          <w:color w:val="000000"/>
          <w:sz w:val="20"/>
          <w:szCs w:val="20"/>
        </w:rPr>
        <w:t xml:space="preserve"> </w:t>
      </w:r>
      <w:r w:rsidRPr="004763AF">
        <w:rPr>
          <w:color w:val="000000"/>
          <w:sz w:val="20"/>
          <w:szCs w:val="20"/>
          <w:lang w:val="en-US"/>
        </w:rPr>
        <w:t>Roman</w:t>
      </w:r>
      <w:r w:rsidRPr="00867747">
        <w:rPr>
          <w:color w:val="000000"/>
          <w:sz w:val="20"/>
          <w:szCs w:val="20"/>
        </w:rPr>
        <w:t xml:space="preserve"> </w:t>
      </w:r>
      <w:r w:rsidRPr="0008022B">
        <w:rPr>
          <w:color w:val="000000"/>
          <w:sz w:val="20"/>
          <w:szCs w:val="20"/>
        </w:rPr>
        <w:t>10</w:t>
      </w:r>
      <w:r w:rsidR="002174D2">
        <w:rPr>
          <w:color w:val="000000"/>
          <w:sz w:val="20"/>
          <w:szCs w:val="20"/>
          <w:lang w:val="en-US"/>
        </w:rPr>
        <w:t> </w:t>
      </w:r>
      <w:r w:rsidRPr="004763AF">
        <w:rPr>
          <w:color w:val="000000"/>
          <w:sz w:val="20"/>
          <w:szCs w:val="20"/>
          <w:lang w:val="en-US"/>
        </w:rPr>
        <w:t>pt</w:t>
      </w:r>
      <w:r w:rsidRPr="0008022B">
        <w:rPr>
          <w:color w:val="000000"/>
          <w:sz w:val="20"/>
          <w:szCs w:val="20"/>
        </w:rPr>
        <w:t xml:space="preserve">. </w:t>
      </w:r>
      <w:r>
        <w:rPr>
          <w:color w:val="000000"/>
          <w:sz w:val="20"/>
          <w:szCs w:val="20"/>
        </w:rPr>
        <w:t>Первая буква ка</w:t>
      </w:r>
      <w:r>
        <w:rPr>
          <w:color w:val="000000"/>
          <w:sz w:val="20"/>
          <w:szCs w:val="20"/>
        </w:rPr>
        <w:t>ж</w:t>
      </w:r>
      <w:r>
        <w:rPr>
          <w:color w:val="000000"/>
          <w:sz w:val="20"/>
          <w:szCs w:val="20"/>
        </w:rPr>
        <w:t xml:space="preserve">дого слова имеет шрифт </w:t>
      </w:r>
      <w:r>
        <w:rPr>
          <w:color w:val="000000"/>
          <w:sz w:val="20"/>
          <w:szCs w:val="20"/>
          <w:lang w:val="en-US"/>
        </w:rPr>
        <w:t>Times</w:t>
      </w:r>
      <w:r w:rsidRPr="009E1B28">
        <w:rPr>
          <w:color w:val="000000"/>
          <w:sz w:val="20"/>
          <w:szCs w:val="20"/>
        </w:rPr>
        <w:t xml:space="preserve"> </w:t>
      </w:r>
      <w:r>
        <w:rPr>
          <w:color w:val="000000"/>
          <w:sz w:val="20"/>
          <w:szCs w:val="20"/>
          <w:lang w:val="en-US"/>
        </w:rPr>
        <w:t>New</w:t>
      </w:r>
      <w:r w:rsidRPr="009E1B28">
        <w:rPr>
          <w:color w:val="000000"/>
          <w:sz w:val="20"/>
          <w:szCs w:val="20"/>
        </w:rPr>
        <w:t xml:space="preserve"> </w:t>
      </w:r>
      <w:r>
        <w:rPr>
          <w:color w:val="000000"/>
          <w:sz w:val="20"/>
          <w:szCs w:val="20"/>
          <w:lang w:val="en-US"/>
        </w:rPr>
        <w:t>Roman</w:t>
      </w:r>
      <w:r w:rsidRPr="009E1B28">
        <w:rPr>
          <w:color w:val="000000"/>
          <w:sz w:val="20"/>
          <w:szCs w:val="20"/>
        </w:rPr>
        <w:t xml:space="preserve"> 11</w:t>
      </w:r>
      <w:r>
        <w:rPr>
          <w:color w:val="000000"/>
          <w:sz w:val="20"/>
          <w:szCs w:val="20"/>
        </w:rPr>
        <w:t xml:space="preserve"> </w:t>
      </w:r>
      <w:r>
        <w:rPr>
          <w:color w:val="000000"/>
          <w:sz w:val="20"/>
          <w:szCs w:val="20"/>
          <w:lang w:val="en-US"/>
        </w:rPr>
        <w:t>pt</w:t>
      </w:r>
      <w:r>
        <w:rPr>
          <w:color w:val="000000"/>
          <w:sz w:val="20"/>
          <w:szCs w:val="20"/>
        </w:rPr>
        <w:t xml:space="preserve">. </w:t>
      </w:r>
      <w:r w:rsidRPr="0008022B">
        <w:rPr>
          <w:b/>
          <w:color w:val="000000"/>
          <w:sz w:val="20"/>
          <w:szCs w:val="20"/>
        </w:rPr>
        <w:t>Переносы в названиях разделов</w:t>
      </w:r>
      <w:r w:rsidR="00C044AA">
        <w:rPr>
          <w:b/>
          <w:color w:val="000000"/>
          <w:sz w:val="20"/>
          <w:szCs w:val="20"/>
        </w:rPr>
        <w:t xml:space="preserve"> и в тексте статьи</w:t>
      </w:r>
      <w:r w:rsidRPr="0008022B">
        <w:rPr>
          <w:b/>
          <w:color w:val="000000"/>
          <w:sz w:val="20"/>
          <w:szCs w:val="20"/>
        </w:rPr>
        <w:t xml:space="preserve"> не допускаются.</w:t>
      </w:r>
      <w:r w:rsidRPr="0008022B">
        <w:rPr>
          <w:color w:val="000000"/>
          <w:sz w:val="20"/>
          <w:szCs w:val="20"/>
        </w:rPr>
        <w:t xml:space="preserve"> </w:t>
      </w:r>
      <w:r>
        <w:rPr>
          <w:color w:val="000000"/>
          <w:sz w:val="20"/>
          <w:szCs w:val="20"/>
        </w:rPr>
        <w:t>В конце н</w:t>
      </w:r>
      <w:r>
        <w:rPr>
          <w:color w:val="000000"/>
          <w:sz w:val="20"/>
          <w:szCs w:val="20"/>
        </w:rPr>
        <w:t>а</w:t>
      </w:r>
      <w:r>
        <w:rPr>
          <w:color w:val="000000"/>
          <w:sz w:val="20"/>
          <w:szCs w:val="20"/>
        </w:rPr>
        <w:t xml:space="preserve">звания раздела </w:t>
      </w:r>
      <w:r w:rsidRPr="007566EF">
        <w:rPr>
          <w:b/>
          <w:color w:val="000000"/>
          <w:sz w:val="20"/>
          <w:szCs w:val="20"/>
        </w:rPr>
        <w:t>точка не ставится</w:t>
      </w:r>
      <w:r>
        <w:rPr>
          <w:color w:val="000000"/>
          <w:sz w:val="20"/>
          <w:szCs w:val="20"/>
        </w:rPr>
        <w:t>. Интервал перед строкой названия раздела составляет 18</w:t>
      </w:r>
      <w:r w:rsidR="002174D2">
        <w:rPr>
          <w:color w:val="000000"/>
          <w:sz w:val="20"/>
          <w:szCs w:val="20"/>
          <w:lang w:val="en-US"/>
        </w:rPr>
        <w:t> </w:t>
      </w:r>
      <w:r>
        <w:rPr>
          <w:color w:val="000000"/>
          <w:sz w:val="20"/>
          <w:szCs w:val="20"/>
          <w:lang w:val="en-US"/>
        </w:rPr>
        <w:t>pt</w:t>
      </w:r>
      <w:r>
        <w:rPr>
          <w:color w:val="000000"/>
          <w:sz w:val="20"/>
          <w:szCs w:val="20"/>
        </w:rPr>
        <w:t>, п</w:t>
      </w:r>
      <w:r>
        <w:rPr>
          <w:color w:val="000000"/>
          <w:sz w:val="20"/>
          <w:szCs w:val="20"/>
        </w:rPr>
        <w:t>о</w:t>
      </w:r>
      <w:r>
        <w:rPr>
          <w:color w:val="000000"/>
          <w:sz w:val="20"/>
          <w:szCs w:val="20"/>
        </w:rPr>
        <w:t>сле – 6</w:t>
      </w:r>
      <w:r w:rsidR="002174D2">
        <w:rPr>
          <w:color w:val="000000"/>
          <w:sz w:val="20"/>
          <w:szCs w:val="20"/>
          <w:lang w:val="en-US"/>
        </w:rPr>
        <w:t> </w:t>
      </w:r>
      <w:r>
        <w:rPr>
          <w:color w:val="000000"/>
          <w:sz w:val="20"/>
          <w:szCs w:val="20"/>
          <w:lang w:val="en-US"/>
        </w:rPr>
        <w:t>pt</w:t>
      </w:r>
      <w:r>
        <w:rPr>
          <w:color w:val="000000"/>
          <w:sz w:val="20"/>
          <w:szCs w:val="20"/>
        </w:rPr>
        <w:t>.</w:t>
      </w:r>
    </w:p>
    <w:p w:rsidR="00A35F63" w:rsidRPr="00164268" w:rsidRDefault="00A35F63" w:rsidP="002B1D37">
      <w:pPr>
        <w:ind w:firstLine="170"/>
        <w:jc w:val="both"/>
        <w:rPr>
          <w:color w:val="000000"/>
          <w:sz w:val="20"/>
          <w:szCs w:val="20"/>
        </w:rPr>
      </w:pPr>
      <w:r>
        <w:rPr>
          <w:color w:val="000000"/>
          <w:sz w:val="20"/>
          <w:szCs w:val="20"/>
        </w:rPr>
        <w:t>Подразделы именуются буквами латинского алфавита. Интервал перед названием подраздела – 12</w:t>
      </w:r>
      <w:r w:rsidR="002174D2">
        <w:rPr>
          <w:color w:val="000000"/>
          <w:sz w:val="20"/>
          <w:szCs w:val="20"/>
          <w:lang w:val="en-US"/>
        </w:rPr>
        <w:t> </w:t>
      </w:r>
      <w:r>
        <w:rPr>
          <w:color w:val="000000"/>
          <w:sz w:val="20"/>
          <w:szCs w:val="20"/>
          <w:lang w:val="en-US"/>
        </w:rPr>
        <w:t>pt</w:t>
      </w:r>
      <w:r>
        <w:rPr>
          <w:color w:val="000000"/>
          <w:sz w:val="20"/>
          <w:szCs w:val="20"/>
        </w:rPr>
        <w:t>, после</w:t>
      </w:r>
      <w:r w:rsidR="004549FB">
        <w:rPr>
          <w:color w:val="000000"/>
          <w:sz w:val="20"/>
          <w:szCs w:val="20"/>
        </w:rPr>
        <w:t> </w:t>
      </w:r>
      <w:r>
        <w:rPr>
          <w:color w:val="000000"/>
          <w:sz w:val="20"/>
          <w:szCs w:val="20"/>
        </w:rPr>
        <w:t>–</w:t>
      </w:r>
      <w:r w:rsidR="004549FB">
        <w:rPr>
          <w:color w:val="000000"/>
          <w:sz w:val="20"/>
          <w:szCs w:val="20"/>
        </w:rPr>
        <w:t> </w:t>
      </w:r>
      <w:r>
        <w:rPr>
          <w:color w:val="000000"/>
          <w:sz w:val="20"/>
          <w:szCs w:val="20"/>
        </w:rPr>
        <w:t>6</w:t>
      </w:r>
      <w:r w:rsidR="004549FB">
        <w:rPr>
          <w:color w:val="000000"/>
          <w:sz w:val="20"/>
          <w:szCs w:val="20"/>
        </w:rPr>
        <w:t> </w:t>
      </w:r>
      <w:r>
        <w:rPr>
          <w:color w:val="000000"/>
          <w:sz w:val="20"/>
          <w:szCs w:val="20"/>
          <w:lang w:val="en-US"/>
        </w:rPr>
        <w:t>pt</w:t>
      </w:r>
      <w:r>
        <w:rPr>
          <w:color w:val="000000"/>
          <w:sz w:val="20"/>
          <w:szCs w:val="20"/>
        </w:rPr>
        <w:t>.</w:t>
      </w:r>
    </w:p>
    <w:p w:rsidR="007566EF" w:rsidRPr="007566EF" w:rsidRDefault="007566EF" w:rsidP="00B97F6C">
      <w:pPr>
        <w:pStyle w:val="Sectiontitle"/>
      </w:pPr>
      <w:r>
        <w:t>I</w:t>
      </w:r>
      <w:r w:rsidRPr="00BE0066">
        <w:t>II</w:t>
      </w:r>
      <w:r>
        <w:t xml:space="preserve">. </w:t>
      </w:r>
      <w:r w:rsidRPr="00EB5378">
        <w:rPr>
          <w:sz w:val="22"/>
        </w:rPr>
        <w:t>Т</w:t>
      </w:r>
      <w:r>
        <w:t>ЕОРИЯ</w:t>
      </w:r>
    </w:p>
    <w:p w:rsidR="007566EF" w:rsidRDefault="007566EF" w:rsidP="00B97F6C">
      <w:pPr>
        <w:pStyle w:val="Subsectiontitle"/>
      </w:pPr>
      <w:r>
        <w:t>Оформление рисунков</w:t>
      </w:r>
    </w:p>
    <w:p w:rsidR="007566EF" w:rsidRPr="000516C3" w:rsidRDefault="007566EF" w:rsidP="00B23EC2">
      <w:pPr>
        <w:ind w:firstLine="170"/>
        <w:jc w:val="both"/>
        <w:rPr>
          <w:b/>
          <w:color w:val="000000"/>
          <w:sz w:val="20"/>
          <w:szCs w:val="20"/>
        </w:rPr>
      </w:pPr>
      <w:r w:rsidRPr="00B80009">
        <w:rPr>
          <w:b/>
          <w:color w:val="000000"/>
          <w:sz w:val="20"/>
          <w:szCs w:val="20"/>
        </w:rPr>
        <w:t>Рисунки и фотографии должны</w:t>
      </w:r>
      <w:r w:rsidRPr="004763AF">
        <w:rPr>
          <w:color w:val="000000"/>
          <w:sz w:val="20"/>
          <w:szCs w:val="20"/>
        </w:rPr>
        <w:t xml:space="preserve"> </w:t>
      </w:r>
      <w:r w:rsidRPr="00B80009">
        <w:rPr>
          <w:b/>
          <w:color w:val="000000"/>
          <w:sz w:val="20"/>
          <w:szCs w:val="20"/>
        </w:rPr>
        <w:t>быть</w:t>
      </w:r>
      <w:r w:rsidR="00F54169" w:rsidRPr="00F54169">
        <w:rPr>
          <w:b/>
          <w:color w:val="000000"/>
          <w:sz w:val="20"/>
          <w:szCs w:val="20"/>
        </w:rPr>
        <w:t xml:space="preserve"> </w:t>
      </w:r>
      <w:r w:rsidR="00C044AA">
        <w:rPr>
          <w:b/>
          <w:color w:val="000000"/>
          <w:sz w:val="20"/>
          <w:szCs w:val="20"/>
        </w:rPr>
        <w:t>в оттенках серого</w:t>
      </w:r>
      <w:r w:rsidR="00F54169">
        <w:rPr>
          <w:b/>
          <w:color w:val="000000"/>
          <w:sz w:val="20"/>
          <w:szCs w:val="20"/>
        </w:rPr>
        <w:t>,</w:t>
      </w:r>
      <w:r w:rsidRPr="00B80009">
        <w:rPr>
          <w:b/>
          <w:color w:val="000000"/>
          <w:sz w:val="20"/>
          <w:szCs w:val="20"/>
        </w:rPr>
        <w:t xml:space="preserve"> четкие, хорошего качества</w:t>
      </w:r>
      <w:r w:rsidRPr="004763AF">
        <w:rPr>
          <w:color w:val="000000"/>
          <w:sz w:val="20"/>
          <w:szCs w:val="20"/>
        </w:rPr>
        <w:t xml:space="preserve">. </w:t>
      </w:r>
      <w:r w:rsidR="00F54169" w:rsidRPr="000516C3">
        <w:rPr>
          <w:color w:val="000000"/>
          <w:sz w:val="20"/>
          <w:szCs w:val="20"/>
        </w:rPr>
        <w:t>Р</w:t>
      </w:r>
      <w:r>
        <w:rPr>
          <w:color w:val="000000"/>
          <w:sz w:val="20"/>
          <w:szCs w:val="20"/>
        </w:rPr>
        <w:t>азрешение</w:t>
      </w:r>
      <w:r w:rsidR="00F54169">
        <w:rPr>
          <w:color w:val="000000"/>
          <w:sz w:val="20"/>
          <w:szCs w:val="20"/>
        </w:rPr>
        <w:t xml:space="preserve"> изображ</w:t>
      </w:r>
      <w:r w:rsidR="00F54169">
        <w:rPr>
          <w:color w:val="000000"/>
          <w:sz w:val="20"/>
          <w:szCs w:val="20"/>
        </w:rPr>
        <w:t>е</w:t>
      </w:r>
      <w:r w:rsidR="00F54169">
        <w:rPr>
          <w:color w:val="000000"/>
          <w:sz w:val="20"/>
          <w:szCs w:val="20"/>
        </w:rPr>
        <w:t>ний</w:t>
      </w:r>
      <w:r>
        <w:rPr>
          <w:color w:val="000000"/>
          <w:sz w:val="20"/>
          <w:szCs w:val="20"/>
        </w:rPr>
        <w:t xml:space="preserve"> не менее 300 </w:t>
      </w:r>
      <w:r>
        <w:rPr>
          <w:color w:val="000000"/>
          <w:sz w:val="20"/>
          <w:szCs w:val="20"/>
          <w:lang w:val="en-US"/>
        </w:rPr>
        <w:t>dpi</w:t>
      </w:r>
      <w:r w:rsidRPr="00F54169">
        <w:rPr>
          <w:b/>
          <w:color w:val="000000"/>
          <w:sz w:val="20"/>
          <w:szCs w:val="20"/>
        </w:rPr>
        <w:t xml:space="preserve">. </w:t>
      </w:r>
      <w:r w:rsidRPr="006C17F3">
        <w:rPr>
          <w:b/>
          <w:color w:val="000000"/>
          <w:sz w:val="20"/>
          <w:szCs w:val="20"/>
        </w:rPr>
        <w:t>Рисунок должен быть сгруппирован, сохранен как рисунок в формате *.</w:t>
      </w:r>
      <w:r w:rsidRPr="006C17F3">
        <w:rPr>
          <w:b/>
          <w:color w:val="000000"/>
          <w:sz w:val="20"/>
          <w:szCs w:val="20"/>
          <w:lang w:val="en-US"/>
        </w:rPr>
        <w:t>jpg</w:t>
      </w:r>
      <w:r w:rsidRPr="006C17F3">
        <w:rPr>
          <w:b/>
          <w:color w:val="000000"/>
          <w:sz w:val="20"/>
          <w:szCs w:val="20"/>
        </w:rPr>
        <w:t xml:space="preserve"> или *.</w:t>
      </w:r>
      <w:r w:rsidRPr="006C17F3">
        <w:rPr>
          <w:b/>
          <w:color w:val="000000"/>
          <w:sz w:val="20"/>
          <w:szCs w:val="20"/>
          <w:lang w:val="en-US"/>
        </w:rPr>
        <w:t>tiff</w:t>
      </w:r>
      <w:r w:rsidRPr="006C17F3">
        <w:rPr>
          <w:b/>
          <w:color w:val="000000"/>
          <w:sz w:val="20"/>
          <w:szCs w:val="20"/>
        </w:rPr>
        <w:t xml:space="preserve"> и лишь затем вставлен в текст </w:t>
      </w:r>
      <w:r w:rsidRPr="006C17F3">
        <w:rPr>
          <w:b/>
          <w:color w:val="000000"/>
          <w:sz w:val="20"/>
          <w:szCs w:val="20"/>
        </w:rPr>
        <w:lastRenderedPageBreak/>
        <w:t>статьи. Вставка рисунка осуществляется непосредственно в текст</w:t>
      </w:r>
      <w:r w:rsidR="005B6E54">
        <w:rPr>
          <w:b/>
          <w:color w:val="000000"/>
          <w:sz w:val="20"/>
          <w:szCs w:val="20"/>
        </w:rPr>
        <w:t xml:space="preserve"> с выравниванием по левому краю</w:t>
      </w:r>
      <w:r w:rsidRPr="006C17F3">
        <w:rPr>
          <w:color w:val="000000"/>
          <w:sz w:val="20"/>
          <w:szCs w:val="20"/>
        </w:rPr>
        <w:t>, расположение р</w:t>
      </w:r>
      <w:r w:rsidRPr="006C17F3">
        <w:rPr>
          <w:color w:val="000000"/>
          <w:sz w:val="20"/>
          <w:szCs w:val="20"/>
        </w:rPr>
        <w:t>и</w:t>
      </w:r>
      <w:r w:rsidRPr="006C17F3">
        <w:rPr>
          <w:color w:val="000000"/>
          <w:sz w:val="20"/>
          <w:szCs w:val="20"/>
        </w:rPr>
        <w:t xml:space="preserve">сунка </w:t>
      </w:r>
      <w:r w:rsidRPr="006C17F3">
        <w:rPr>
          <w:b/>
          <w:color w:val="000000"/>
          <w:sz w:val="20"/>
          <w:szCs w:val="20"/>
        </w:rPr>
        <w:t xml:space="preserve">поверх текста </w:t>
      </w:r>
      <w:r w:rsidRPr="006C17F3">
        <w:rPr>
          <w:b/>
          <w:color w:val="000000"/>
          <w:sz w:val="20"/>
          <w:szCs w:val="20"/>
          <w:u w:val="single"/>
        </w:rPr>
        <w:t>не допускается</w:t>
      </w:r>
      <w:r w:rsidRPr="006C17F3">
        <w:rPr>
          <w:b/>
          <w:color w:val="000000"/>
          <w:sz w:val="20"/>
          <w:szCs w:val="20"/>
        </w:rPr>
        <w:t xml:space="preserve">. </w:t>
      </w:r>
      <w:r w:rsidRPr="006C17F3">
        <w:rPr>
          <w:color w:val="000000"/>
          <w:sz w:val="20"/>
          <w:szCs w:val="20"/>
        </w:rPr>
        <w:t xml:space="preserve">При создании рисунков средствами </w:t>
      </w:r>
      <w:r w:rsidRPr="006C17F3">
        <w:rPr>
          <w:color w:val="000000"/>
          <w:sz w:val="20"/>
          <w:szCs w:val="20"/>
          <w:lang w:val="en-US"/>
        </w:rPr>
        <w:t>Microsoft</w:t>
      </w:r>
      <w:r w:rsidRPr="006C17F3">
        <w:rPr>
          <w:color w:val="000000"/>
          <w:sz w:val="20"/>
          <w:szCs w:val="20"/>
        </w:rPr>
        <w:t xml:space="preserve"> </w:t>
      </w:r>
      <w:r w:rsidRPr="006C17F3">
        <w:rPr>
          <w:color w:val="000000"/>
          <w:sz w:val="20"/>
          <w:szCs w:val="20"/>
          <w:lang w:val="en-US"/>
        </w:rPr>
        <w:t>Office</w:t>
      </w:r>
      <w:r w:rsidRPr="006C17F3">
        <w:rPr>
          <w:color w:val="000000"/>
          <w:sz w:val="20"/>
          <w:szCs w:val="20"/>
        </w:rPr>
        <w:t xml:space="preserve">  их требуется сгруппировать, </w:t>
      </w:r>
      <w:r w:rsidR="006B4476" w:rsidRPr="006C17F3">
        <w:rPr>
          <w:color w:val="000000"/>
          <w:sz w:val="20"/>
          <w:szCs w:val="20"/>
        </w:rPr>
        <w:t>конвертир</w:t>
      </w:r>
      <w:r w:rsidR="006B4476" w:rsidRPr="006C17F3">
        <w:rPr>
          <w:color w:val="000000"/>
          <w:sz w:val="20"/>
          <w:szCs w:val="20"/>
        </w:rPr>
        <w:t>о</w:t>
      </w:r>
      <w:r w:rsidR="006B4476" w:rsidRPr="006C17F3">
        <w:rPr>
          <w:color w:val="000000"/>
          <w:sz w:val="20"/>
          <w:szCs w:val="20"/>
        </w:rPr>
        <w:t>вать в файл *.</w:t>
      </w:r>
      <w:r w:rsidR="006B4476" w:rsidRPr="006C17F3">
        <w:rPr>
          <w:color w:val="000000"/>
          <w:sz w:val="20"/>
          <w:szCs w:val="20"/>
          <w:lang w:val="en-US"/>
        </w:rPr>
        <w:t>pdf</w:t>
      </w:r>
      <w:r w:rsidR="006B4476" w:rsidRPr="006C17F3">
        <w:rPr>
          <w:color w:val="000000"/>
          <w:sz w:val="20"/>
          <w:szCs w:val="20"/>
        </w:rPr>
        <w:t xml:space="preserve"> и далее скопировать из него в текст статьи как фотографию при помощи инструмента «фотоапп</w:t>
      </w:r>
      <w:r w:rsidR="006B4476" w:rsidRPr="006C17F3">
        <w:rPr>
          <w:color w:val="000000"/>
          <w:sz w:val="20"/>
          <w:szCs w:val="20"/>
        </w:rPr>
        <w:t>а</w:t>
      </w:r>
      <w:r w:rsidR="006B4476" w:rsidRPr="006C17F3">
        <w:rPr>
          <w:color w:val="000000"/>
          <w:sz w:val="20"/>
          <w:szCs w:val="20"/>
        </w:rPr>
        <w:t>рат».</w:t>
      </w:r>
      <w:r w:rsidR="000516C3">
        <w:rPr>
          <w:color w:val="000000"/>
          <w:sz w:val="20"/>
          <w:szCs w:val="20"/>
        </w:rPr>
        <w:t xml:space="preserve"> </w:t>
      </w:r>
    </w:p>
    <w:p w:rsidR="000516C3" w:rsidRDefault="005B6E54" w:rsidP="00B23EC2">
      <w:pPr>
        <w:ind w:firstLine="170"/>
        <w:jc w:val="both"/>
        <w:rPr>
          <w:b/>
          <w:color w:val="000000"/>
          <w:sz w:val="20"/>
          <w:szCs w:val="20"/>
        </w:rPr>
      </w:pPr>
      <w:r>
        <w:rPr>
          <w:b/>
          <w:color w:val="000000"/>
          <w:sz w:val="20"/>
          <w:szCs w:val="20"/>
        </w:rPr>
        <w:t xml:space="preserve">Обозначения и подписи на рисунках </w:t>
      </w:r>
      <w:r w:rsidR="000516C3" w:rsidRPr="000516C3">
        <w:rPr>
          <w:b/>
          <w:color w:val="000000"/>
          <w:sz w:val="20"/>
          <w:szCs w:val="20"/>
        </w:rPr>
        <w:t>должны быть на английском языке.</w:t>
      </w:r>
      <w:r w:rsidR="000516C3">
        <w:rPr>
          <w:b/>
          <w:color w:val="000000"/>
          <w:sz w:val="20"/>
          <w:szCs w:val="20"/>
        </w:rPr>
        <w:t xml:space="preserve"> </w:t>
      </w:r>
    </w:p>
    <w:p w:rsidR="00F14F3D" w:rsidRPr="00F14F3D" w:rsidRDefault="007566EF" w:rsidP="00B97F6C">
      <w:pPr>
        <w:pStyle w:val="papertext"/>
      </w:pPr>
      <w:r w:rsidRPr="00F54169">
        <w:rPr>
          <w:b/>
        </w:rPr>
        <w:t>Расположение подрисуночных подписей внутри рисунка</w:t>
      </w:r>
      <w:r w:rsidRPr="004763AF">
        <w:t xml:space="preserve"> </w:t>
      </w:r>
      <w:r w:rsidRPr="004763AF">
        <w:rPr>
          <w:b/>
        </w:rPr>
        <w:t>не допускается</w:t>
      </w:r>
      <w:r w:rsidR="006B4476">
        <w:rPr>
          <w:b/>
        </w:rPr>
        <w:t xml:space="preserve">, </w:t>
      </w:r>
      <w:r w:rsidR="006B4476">
        <w:t>подписи набираю</w:t>
      </w:r>
      <w:r w:rsidR="006B4476">
        <w:t>т</w:t>
      </w:r>
      <w:r w:rsidR="006B4476">
        <w:t xml:space="preserve">ся непосредственно </w:t>
      </w:r>
      <w:r w:rsidR="006B4476" w:rsidRPr="00DB1417">
        <w:rPr>
          <w:b/>
        </w:rPr>
        <w:t>в тексте статьи</w:t>
      </w:r>
      <w:r w:rsidR="00DB1417" w:rsidRPr="00DB1417">
        <w:rPr>
          <w:b/>
        </w:rPr>
        <w:t xml:space="preserve"> (</w:t>
      </w:r>
      <w:r w:rsidR="00DB1417">
        <w:rPr>
          <w:b/>
        </w:rPr>
        <w:t>не в надписи</w:t>
      </w:r>
      <w:r w:rsidR="00DB1417" w:rsidRPr="00DB1417">
        <w:rPr>
          <w:b/>
        </w:rPr>
        <w:t>)</w:t>
      </w:r>
      <w:r w:rsidR="006B4476">
        <w:t xml:space="preserve"> </w:t>
      </w:r>
      <w:r w:rsidR="00C044AA">
        <w:t>с</w:t>
      </w:r>
      <w:r w:rsidR="006B4476">
        <w:t xml:space="preserve"> использованием шри</w:t>
      </w:r>
      <w:r w:rsidR="006B4476">
        <w:t>ф</w:t>
      </w:r>
      <w:r w:rsidR="006B4476">
        <w:t xml:space="preserve">та </w:t>
      </w:r>
      <w:r w:rsidRPr="004763AF">
        <w:t>Times New Roman 8</w:t>
      </w:r>
      <w:r w:rsidR="002174D2">
        <w:rPr>
          <w:lang w:val="en-US"/>
        </w:rPr>
        <w:t> </w:t>
      </w:r>
      <w:r w:rsidRPr="004763AF">
        <w:t>p</w:t>
      </w:r>
      <w:r w:rsidRPr="004763AF">
        <w:rPr>
          <w:lang w:val="en-US"/>
        </w:rPr>
        <w:t>t</w:t>
      </w:r>
      <w:r w:rsidRPr="004763AF">
        <w:t>.</w:t>
      </w:r>
      <w:r w:rsidR="006B4476">
        <w:t xml:space="preserve"> Подписи к рисункам должны быть отформатированы по левому краю (Рис.1).</w:t>
      </w:r>
      <w:r w:rsidR="00F14F3D">
        <w:t xml:space="preserve"> После слова Рис.1. необходимо добавить описание рисунка.</w:t>
      </w:r>
      <w:r w:rsidR="006B4476">
        <w:t xml:space="preserve"> </w:t>
      </w:r>
      <w:r w:rsidR="001042E8">
        <w:t>До рисунка и п</w:t>
      </w:r>
      <w:r w:rsidR="004039F0">
        <w:t xml:space="preserve">осле подписи к рисунку следует отступ </w:t>
      </w:r>
      <w:r w:rsidR="004039F0" w:rsidRPr="004039F0">
        <w:t>6</w:t>
      </w:r>
      <w:r w:rsidR="002174D2">
        <w:rPr>
          <w:lang w:val="en-US"/>
        </w:rPr>
        <w:t> </w:t>
      </w:r>
      <w:r w:rsidR="004039F0">
        <w:rPr>
          <w:lang w:val="en-US"/>
        </w:rPr>
        <w:t>pt</w:t>
      </w:r>
      <w:r w:rsidR="004039F0" w:rsidRPr="004039F0">
        <w:t>.</w:t>
      </w:r>
      <w:r w:rsidR="004039F0">
        <w:t xml:space="preserve"> </w:t>
      </w:r>
      <w:r w:rsidR="00DB6C13">
        <w:t>При ссылке на рисунок в</w:t>
      </w:r>
      <w:r w:rsidR="006B4476">
        <w:t xml:space="preserve"> тексте статьи допускается только сокращение «Рис.»</w:t>
      </w:r>
      <w:r w:rsidR="00F14F3D">
        <w:t xml:space="preserve"> (в английском варианте статьи </w:t>
      </w:r>
      <w:r w:rsidR="00F14F3D">
        <w:rPr>
          <w:lang w:val="de-DE"/>
        </w:rPr>
        <w:t>Fig</w:t>
      </w:r>
      <w:r w:rsidR="00F14F3D">
        <w:t>.</w:t>
      </w:r>
      <w:r w:rsidR="00F14F3D" w:rsidRPr="00F14F3D">
        <w:t>#</w:t>
      </w:r>
      <w:r w:rsidR="00F14F3D">
        <w:t>)</w:t>
      </w:r>
      <w:r w:rsidR="006B4476">
        <w:t>, которое пишется с заглавной бу</w:t>
      </w:r>
      <w:r w:rsidR="006B4476">
        <w:t>к</w:t>
      </w:r>
      <w:r w:rsidR="006B4476">
        <w:t xml:space="preserve">вы. </w:t>
      </w:r>
    </w:p>
    <w:p w:rsidR="006B4476" w:rsidRPr="00EA2663" w:rsidRDefault="00EA2663" w:rsidP="00B97F6C">
      <w:pPr>
        <w:pStyle w:val="papertext"/>
      </w:pPr>
      <w:r>
        <w:t>В случае если рисунок имеет размеры, большие, чем ширина колонки, его нужно по во</w:t>
      </w:r>
      <w:r>
        <w:t>з</w:t>
      </w:r>
      <w:r>
        <w:t>можности сжать до размеров колонки. Если этого сделать невозможно по причине слишком больших разм</w:t>
      </w:r>
      <w:r>
        <w:t>е</w:t>
      </w:r>
      <w:r>
        <w:t>ров рисунка или при наличии слишком мелких деталей, рисунок можно ост</w:t>
      </w:r>
      <w:r>
        <w:t>а</w:t>
      </w:r>
      <w:r>
        <w:t xml:space="preserve">вить без изменений, расположив его при этом по центру страницы </w:t>
      </w:r>
      <w:r>
        <w:rPr>
          <w:b/>
        </w:rPr>
        <w:t xml:space="preserve">в одну колонку. </w:t>
      </w:r>
    </w:p>
    <w:p w:rsidR="00E73425" w:rsidRDefault="00E73425" w:rsidP="00C044AA">
      <w:pPr>
        <w:numPr>
          <w:ilvl w:val="0"/>
          <w:numId w:val="2"/>
        </w:numPr>
        <w:tabs>
          <w:tab w:val="clear" w:pos="644"/>
        </w:tabs>
        <w:spacing w:before="240" w:after="120"/>
        <w:ind w:left="284" w:hanging="284"/>
        <w:jc w:val="both"/>
        <w:rPr>
          <w:i/>
          <w:color w:val="000000"/>
          <w:sz w:val="20"/>
          <w:szCs w:val="20"/>
        </w:rPr>
      </w:pPr>
      <w:r>
        <w:rPr>
          <w:i/>
          <w:color w:val="000000"/>
          <w:sz w:val="20"/>
          <w:szCs w:val="20"/>
        </w:rPr>
        <w:t>Оформление таблиц</w:t>
      </w:r>
    </w:p>
    <w:p w:rsidR="002C5CC7" w:rsidRPr="00B23EC2" w:rsidRDefault="00E73425" w:rsidP="00B97F6C">
      <w:pPr>
        <w:pStyle w:val="papertext"/>
      </w:pPr>
      <w:r>
        <w:t>Таблицы нумеруются римскими цифрами по порядку сл</w:t>
      </w:r>
      <w:r>
        <w:t>е</w:t>
      </w:r>
      <w:r>
        <w:t xml:space="preserve">дования в тексте. Слово «Таблица» пишется заглавными буквами, шрифт </w:t>
      </w:r>
      <w:r>
        <w:rPr>
          <w:lang w:val="en-US"/>
        </w:rPr>
        <w:t>Times</w:t>
      </w:r>
      <w:r w:rsidRPr="00E73425">
        <w:t xml:space="preserve"> </w:t>
      </w:r>
      <w:r>
        <w:rPr>
          <w:lang w:val="en-US"/>
        </w:rPr>
        <w:t>New</w:t>
      </w:r>
      <w:r w:rsidRPr="00E73425">
        <w:t xml:space="preserve"> </w:t>
      </w:r>
      <w:r>
        <w:rPr>
          <w:lang w:val="en-US"/>
        </w:rPr>
        <w:t>Roman</w:t>
      </w:r>
      <w:r w:rsidRPr="00E73425">
        <w:t xml:space="preserve"> 10</w:t>
      </w:r>
      <w:r w:rsidR="002174D2">
        <w:rPr>
          <w:lang w:val="en-US"/>
        </w:rPr>
        <w:t> </w:t>
      </w:r>
      <w:r>
        <w:rPr>
          <w:lang w:val="en-US"/>
        </w:rPr>
        <w:t>pt</w:t>
      </w:r>
      <w:r>
        <w:t>, и располагается в центре колонки. Ниже, в центре следующей строки, расп</w:t>
      </w:r>
      <w:r>
        <w:t>о</w:t>
      </w:r>
      <w:r>
        <w:t xml:space="preserve">лагается название таблицы, в соответствии с ее содержанием. </w:t>
      </w:r>
      <w:r w:rsidR="0003791B">
        <w:t>Для написания названия таблицы используется шрифт</w:t>
      </w:r>
      <w:r w:rsidR="0003791B" w:rsidRPr="0003791B">
        <w:t xml:space="preserve"> </w:t>
      </w:r>
      <w:r w:rsidR="0003791B">
        <w:rPr>
          <w:lang w:val="en-US"/>
        </w:rPr>
        <w:t>Times</w:t>
      </w:r>
      <w:r w:rsidR="0003791B" w:rsidRPr="00E73425">
        <w:t xml:space="preserve"> </w:t>
      </w:r>
      <w:r w:rsidR="0003791B">
        <w:rPr>
          <w:lang w:val="en-US"/>
        </w:rPr>
        <w:t>New</w:t>
      </w:r>
      <w:r w:rsidR="0003791B" w:rsidRPr="00E73425">
        <w:t xml:space="preserve"> </w:t>
      </w:r>
      <w:r w:rsidR="0003791B">
        <w:rPr>
          <w:lang w:val="en-US"/>
        </w:rPr>
        <w:t>Roman</w:t>
      </w:r>
      <w:r w:rsidR="0003791B" w:rsidRPr="00E73425">
        <w:t xml:space="preserve"> </w:t>
      </w:r>
      <w:r w:rsidR="006F501E">
        <w:t>8</w:t>
      </w:r>
      <w:r w:rsidR="002174D2">
        <w:rPr>
          <w:lang w:val="en-US"/>
        </w:rPr>
        <w:t> </w:t>
      </w:r>
      <w:r w:rsidR="0003791B">
        <w:rPr>
          <w:lang w:val="en-US"/>
        </w:rPr>
        <w:t>pt</w:t>
      </w:r>
      <w:r w:rsidR="0003791B">
        <w:t>, название пишется заглавными букв</w:t>
      </w:r>
      <w:r w:rsidR="0003791B">
        <w:t>а</w:t>
      </w:r>
      <w:r w:rsidR="0003791B">
        <w:t xml:space="preserve">ми. </w:t>
      </w:r>
      <w:r w:rsidR="00B23EC2">
        <w:t xml:space="preserve">Первая буква каждого слова имеет шрифт </w:t>
      </w:r>
      <w:r w:rsidR="00B23EC2">
        <w:rPr>
          <w:lang w:val="en-US"/>
        </w:rPr>
        <w:t>Times</w:t>
      </w:r>
      <w:r w:rsidR="00B23EC2" w:rsidRPr="00B23EC2">
        <w:t xml:space="preserve"> </w:t>
      </w:r>
      <w:r w:rsidR="00B23EC2">
        <w:rPr>
          <w:lang w:val="en-US"/>
        </w:rPr>
        <w:t>New</w:t>
      </w:r>
      <w:r w:rsidR="00B23EC2" w:rsidRPr="00B23EC2">
        <w:t xml:space="preserve"> </w:t>
      </w:r>
      <w:r w:rsidR="00B23EC2">
        <w:rPr>
          <w:lang w:val="en-US"/>
        </w:rPr>
        <w:t>Roman</w:t>
      </w:r>
      <w:r w:rsidR="00B23EC2" w:rsidRPr="00B23EC2">
        <w:t xml:space="preserve"> 10</w:t>
      </w:r>
      <w:r w:rsidR="002174D2">
        <w:rPr>
          <w:lang w:val="en-US"/>
        </w:rPr>
        <w:t> </w:t>
      </w:r>
      <w:r w:rsidR="00B23EC2">
        <w:rPr>
          <w:lang w:val="en-US"/>
        </w:rPr>
        <w:t>pt</w:t>
      </w:r>
      <w:r w:rsidR="00B23EC2" w:rsidRPr="00B23EC2">
        <w:t>.</w:t>
      </w:r>
    </w:p>
    <w:p w:rsidR="00F14F3D" w:rsidRDefault="0003791B" w:rsidP="00B97F6C">
      <w:pPr>
        <w:pStyle w:val="papertext"/>
      </w:pPr>
      <w:r>
        <w:t xml:space="preserve">Количество столбцов и строк в таблице определяется автором, исходя из соображений разумного. Шрифт для содержимого таблицы устанавливается </w:t>
      </w:r>
      <w:r>
        <w:rPr>
          <w:lang w:val="en-US"/>
        </w:rPr>
        <w:t>Times</w:t>
      </w:r>
      <w:r w:rsidRPr="00E73425">
        <w:t xml:space="preserve"> </w:t>
      </w:r>
      <w:r>
        <w:rPr>
          <w:lang w:val="en-US"/>
        </w:rPr>
        <w:t>New</w:t>
      </w:r>
      <w:r w:rsidRPr="00E73425">
        <w:t xml:space="preserve"> </w:t>
      </w:r>
      <w:r>
        <w:rPr>
          <w:lang w:val="en-US"/>
        </w:rPr>
        <w:t>Roman</w:t>
      </w:r>
      <w:r w:rsidRPr="00E73425">
        <w:t xml:space="preserve"> </w:t>
      </w:r>
      <w:r w:rsidR="006F501E">
        <w:t>8</w:t>
      </w:r>
      <w:r>
        <w:rPr>
          <w:lang w:val="en-US"/>
        </w:rPr>
        <w:t>pt</w:t>
      </w:r>
      <w:r>
        <w:t>, см. Табл</w:t>
      </w:r>
      <w:r w:rsidR="00F14F3D">
        <w:t>.</w:t>
      </w:r>
      <w:r>
        <w:t xml:space="preserve"> </w:t>
      </w:r>
      <w:r w:rsidR="006F501E">
        <w:rPr>
          <w:lang w:val="en-US"/>
        </w:rPr>
        <w:t>I</w:t>
      </w:r>
      <w:r>
        <w:t xml:space="preserve">. </w:t>
      </w:r>
      <w:r w:rsidR="00FC7B6D">
        <w:t>Табл</w:t>
      </w:r>
      <w:r w:rsidR="00FC7B6D">
        <w:t>и</w:t>
      </w:r>
      <w:r w:rsidR="00FC7B6D">
        <w:t xml:space="preserve">ца </w:t>
      </w:r>
      <w:r w:rsidR="004039F0">
        <w:t>р</w:t>
      </w:r>
      <w:r w:rsidR="00FC7B6D">
        <w:t xml:space="preserve">асполагается по центру колонки, перед таблицей отступ </w:t>
      </w:r>
      <w:smartTag w:uri="urn:schemas-microsoft-com:office:smarttags" w:element="metricconverter">
        <w:smartTagPr>
          <w:attr w:name="ProductID" w:val="8 pt"/>
        </w:smartTagPr>
        <w:r w:rsidR="00FC7B6D">
          <w:t xml:space="preserve">8 </w:t>
        </w:r>
        <w:r w:rsidR="00FC7B6D">
          <w:rPr>
            <w:lang w:val="en-US"/>
          </w:rPr>
          <w:t>pt</w:t>
        </w:r>
      </w:smartTag>
      <w:r w:rsidR="004039F0">
        <w:t>.</w:t>
      </w:r>
      <w:r w:rsidR="00FC7B6D" w:rsidRPr="00FC7B6D">
        <w:t xml:space="preserve"> </w:t>
      </w:r>
      <w:r w:rsidR="00FC7B6D">
        <w:t>Выравнивание в таблице должно быть установлено по л</w:t>
      </w:r>
      <w:r w:rsidR="00FC7B6D">
        <w:t>е</w:t>
      </w:r>
      <w:r w:rsidR="00FC7B6D">
        <w:t>вому краю.</w:t>
      </w:r>
    </w:p>
    <w:p w:rsidR="00BA744B" w:rsidRPr="00BA744B" w:rsidRDefault="00BA744B" w:rsidP="00F14F3D">
      <w:pPr>
        <w:ind w:firstLine="170"/>
        <w:jc w:val="both"/>
        <w:rPr>
          <w:color w:val="000000"/>
          <w:sz w:val="12"/>
          <w:szCs w:val="20"/>
        </w:rPr>
      </w:pPr>
    </w:p>
    <w:p w:rsidR="00BA744B" w:rsidRDefault="00230EBC" w:rsidP="001042E8">
      <w:pPr>
        <w:rPr>
          <w:color w:val="000000"/>
          <w:sz w:val="20"/>
          <w:szCs w:val="20"/>
        </w:rPr>
      </w:pPr>
      <w:r>
        <w:rPr>
          <w:noProof/>
        </w:rPr>
        <w:drawing>
          <wp:inline distT="0" distB="0" distL="0" distR="0">
            <wp:extent cx="1933575" cy="1143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3575" cy="1143000"/>
                    </a:xfrm>
                    <a:prstGeom prst="rect">
                      <a:avLst/>
                    </a:prstGeom>
                    <a:noFill/>
                    <a:ln>
                      <a:noFill/>
                    </a:ln>
                  </pic:spPr>
                </pic:pic>
              </a:graphicData>
            </a:graphic>
          </wp:inline>
        </w:drawing>
      </w:r>
    </w:p>
    <w:p w:rsidR="00BA744B" w:rsidRDefault="00BA744B" w:rsidP="00B97F6C">
      <w:pPr>
        <w:pStyle w:val="Fig"/>
      </w:pPr>
      <w:r w:rsidRPr="007C26E3">
        <w:t>Рис. 1. Пример офор</w:t>
      </w:r>
      <w:r w:rsidRPr="007C26E3">
        <w:t>м</w:t>
      </w:r>
      <w:r w:rsidRPr="007C26E3">
        <w:t>ления рисунка</w:t>
      </w:r>
      <w:r w:rsidRPr="00F14F3D">
        <w:t>.</w:t>
      </w:r>
    </w:p>
    <w:p w:rsidR="000B2E9E" w:rsidRPr="000B2E9E" w:rsidRDefault="000B2E9E" w:rsidP="000B2E9E">
      <w:pPr>
        <w:rPr>
          <w:color w:val="000000"/>
          <w:sz w:val="12"/>
          <w:szCs w:val="16"/>
        </w:rPr>
      </w:pPr>
    </w:p>
    <w:p w:rsidR="006F501E" w:rsidRPr="006F501E" w:rsidRDefault="006F501E" w:rsidP="00B97F6C">
      <w:pPr>
        <w:pStyle w:val="TABLE"/>
      </w:pPr>
      <w:r>
        <w:lastRenderedPageBreak/>
        <w:t xml:space="preserve">ТАБЛИЦА </w:t>
      </w:r>
      <w:r>
        <w:rPr>
          <w:lang w:val="en-US"/>
        </w:rPr>
        <w:t>I</w:t>
      </w:r>
    </w:p>
    <w:p w:rsidR="006F501E" w:rsidRDefault="006F501E" w:rsidP="00EB5378">
      <w:pPr>
        <w:spacing w:after="120"/>
        <w:jc w:val="center"/>
        <w:rPr>
          <w:color w:val="000000"/>
          <w:sz w:val="16"/>
          <w:szCs w:val="16"/>
        </w:rPr>
      </w:pPr>
      <w:r w:rsidRPr="00B23EC2">
        <w:rPr>
          <w:color w:val="000000"/>
          <w:sz w:val="20"/>
          <w:szCs w:val="20"/>
        </w:rPr>
        <w:t>У</w:t>
      </w:r>
      <w:r w:rsidRPr="006F501E">
        <w:rPr>
          <w:color w:val="000000"/>
          <w:sz w:val="16"/>
          <w:szCs w:val="16"/>
        </w:rPr>
        <w:t>СТАНОВКИ</w:t>
      </w:r>
      <w:r>
        <w:rPr>
          <w:color w:val="000000"/>
          <w:sz w:val="16"/>
          <w:szCs w:val="16"/>
        </w:rPr>
        <w:t xml:space="preserve"> </w:t>
      </w:r>
      <w:r w:rsidRPr="00B23EC2">
        <w:rPr>
          <w:color w:val="000000"/>
          <w:sz w:val="20"/>
          <w:szCs w:val="20"/>
        </w:rPr>
        <w:t>В</w:t>
      </w:r>
      <w:r>
        <w:rPr>
          <w:color w:val="000000"/>
          <w:sz w:val="16"/>
          <w:szCs w:val="16"/>
        </w:rPr>
        <w:t xml:space="preserve"> </w:t>
      </w:r>
      <w:r w:rsidRPr="00B23EC2">
        <w:rPr>
          <w:color w:val="000000"/>
          <w:sz w:val="20"/>
          <w:szCs w:val="20"/>
        </w:rPr>
        <w:t>М</w:t>
      </w:r>
      <w:r>
        <w:rPr>
          <w:color w:val="000000"/>
          <w:sz w:val="16"/>
          <w:szCs w:val="16"/>
        </w:rPr>
        <w:t xml:space="preserve">ЕНЮ </w:t>
      </w:r>
      <w:r w:rsidRPr="00B23EC2">
        <w:rPr>
          <w:color w:val="000000"/>
          <w:sz w:val="20"/>
          <w:szCs w:val="20"/>
          <w:lang w:val="en-US"/>
        </w:rPr>
        <w:t>S</w:t>
      </w:r>
      <w:r>
        <w:rPr>
          <w:color w:val="000000"/>
          <w:sz w:val="16"/>
          <w:szCs w:val="16"/>
          <w:lang w:val="en-US"/>
        </w:rPr>
        <w:t>TYLE</w:t>
      </w:r>
      <w:r w:rsidRPr="006F501E">
        <w:rPr>
          <w:color w:val="000000"/>
          <w:sz w:val="16"/>
          <w:szCs w:val="16"/>
        </w:rPr>
        <w:t xml:space="preserve"> </w:t>
      </w:r>
      <w:r w:rsidRPr="00B23EC2">
        <w:rPr>
          <w:color w:val="000000"/>
          <w:sz w:val="20"/>
          <w:szCs w:val="20"/>
        </w:rPr>
        <w:t>Р</w:t>
      </w:r>
      <w:r>
        <w:rPr>
          <w:color w:val="000000"/>
          <w:sz w:val="16"/>
          <w:szCs w:val="16"/>
        </w:rPr>
        <w:t xml:space="preserve">ЕДАКТОРА </w:t>
      </w:r>
      <w:r w:rsidRPr="00B23EC2">
        <w:rPr>
          <w:color w:val="000000"/>
          <w:sz w:val="20"/>
          <w:szCs w:val="20"/>
        </w:rPr>
        <w:t>Ф</w:t>
      </w:r>
      <w:r>
        <w:rPr>
          <w:color w:val="000000"/>
          <w:sz w:val="16"/>
          <w:szCs w:val="16"/>
        </w:rPr>
        <w:t xml:space="preserve">ОРМУЛ </w:t>
      </w:r>
      <w:r w:rsidRPr="00B23EC2">
        <w:rPr>
          <w:color w:val="000000"/>
          <w:sz w:val="20"/>
          <w:szCs w:val="20"/>
          <w:lang w:val="en-US"/>
        </w:rPr>
        <w:t>M</w:t>
      </w:r>
      <w:r>
        <w:rPr>
          <w:color w:val="000000"/>
          <w:sz w:val="16"/>
          <w:szCs w:val="16"/>
          <w:lang w:val="en-US"/>
        </w:rPr>
        <w:t>I</w:t>
      </w:r>
      <w:r>
        <w:rPr>
          <w:color w:val="000000"/>
          <w:sz w:val="16"/>
          <w:szCs w:val="16"/>
          <w:lang w:val="en-US"/>
        </w:rPr>
        <w:t>CROSOFT</w:t>
      </w:r>
      <w:r w:rsidRPr="006F501E">
        <w:rPr>
          <w:color w:val="000000"/>
          <w:sz w:val="16"/>
          <w:szCs w:val="16"/>
        </w:rPr>
        <w:t xml:space="preserve"> </w:t>
      </w:r>
      <w:r w:rsidRPr="00B23EC2">
        <w:rPr>
          <w:color w:val="000000"/>
          <w:sz w:val="20"/>
          <w:szCs w:val="20"/>
          <w:lang w:val="en-US"/>
        </w:rPr>
        <w:t>E</w:t>
      </w:r>
      <w:r>
        <w:rPr>
          <w:color w:val="000000"/>
          <w:sz w:val="16"/>
          <w:szCs w:val="16"/>
          <w:lang w:val="en-US"/>
        </w:rPr>
        <w:t>QUATION</w:t>
      </w:r>
      <w:r w:rsidRPr="006F501E">
        <w:rPr>
          <w:color w:val="000000"/>
          <w:sz w:val="16"/>
          <w:szCs w:val="16"/>
        </w:rPr>
        <w:t xml:space="preserve"> 1 </w:t>
      </w:r>
      <w:r>
        <w:rPr>
          <w:color w:val="000000"/>
          <w:sz w:val="16"/>
          <w:szCs w:val="16"/>
        </w:rPr>
        <w:t>ИЛИ</w:t>
      </w:r>
      <w:r w:rsidRPr="006F501E">
        <w:rPr>
          <w:color w:val="000000"/>
          <w:sz w:val="16"/>
          <w:szCs w:val="16"/>
        </w:rPr>
        <w:t xml:space="preserv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974"/>
        <w:gridCol w:w="755"/>
        <w:gridCol w:w="900"/>
      </w:tblGrid>
      <w:tr w:rsidR="006F501E" w:rsidRPr="00512C61" w:rsidTr="00F14F3D">
        <w:trPr>
          <w:jc w:val="center"/>
        </w:trPr>
        <w:tc>
          <w:tcPr>
            <w:tcW w:w="1259" w:type="dxa"/>
            <w:vAlign w:val="center"/>
          </w:tcPr>
          <w:p w:rsidR="006F501E" w:rsidRPr="00512C61" w:rsidRDefault="006F501E" w:rsidP="00F14F3D">
            <w:pPr>
              <w:rPr>
                <w:color w:val="000000"/>
                <w:sz w:val="16"/>
                <w:szCs w:val="16"/>
                <w:lang w:val="en-US"/>
              </w:rPr>
            </w:pPr>
            <w:r w:rsidRPr="00512C61">
              <w:rPr>
                <w:color w:val="000000"/>
                <w:sz w:val="16"/>
                <w:szCs w:val="16"/>
                <w:lang w:val="en-US"/>
              </w:rPr>
              <w:t>Style</w:t>
            </w:r>
          </w:p>
        </w:tc>
        <w:tc>
          <w:tcPr>
            <w:tcW w:w="974" w:type="dxa"/>
            <w:vAlign w:val="center"/>
          </w:tcPr>
          <w:p w:rsidR="006F501E" w:rsidRPr="00512C61" w:rsidRDefault="006F501E" w:rsidP="00F14F3D">
            <w:pPr>
              <w:rPr>
                <w:color w:val="000000"/>
                <w:sz w:val="16"/>
                <w:szCs w:val="16"/>
                <w:lang w:val="en-US"/>
              </w:rPr>
            </w:pPr>
            <w:r w:rsidRPr="00512C61">
              <w:rPr>
                <w:color w:val="000000"/>
                <w:sz w:val="16"/>
                <w:szCs w:val="16"/>
                <w:lang w:val="en-US"/>
              </w:rPr>
              <w:t>Format</w:t>
            </w:r>
          </w:p>
        </w:tc>
        <w:tc>
          <w:tcPr>
            <w:tcW w:w="1655" w:type="dxa"/>
            <w:gridSpan w:val="2"/>
            <w:vAlign w:val="center"/>
          </w:tcPr>
          <w:p w:rsidR="006F501E" w:rsidRPr="00512C61" w:rsidRDefault="006F501E" w:rsidP="00F14F3D">
            <w:pPr>
              <w:rPr>
                <w:color w:val="000000"/>
                <w:sz w:val="16"/>
                <w:szCs w:val="16"/>
                <w:lang w:val="en-US"/>
              </w:rPr>
            </w:pPr>
            <w:r w:rsidRPr="00512C61">
              <w:rPr>
                <w:color w:val="000000"/>
                <w:sz w:val="16"/>
                <w:szCs w:val="16"/>
                <w:lang w:val="en-US"/>
              </w:rPr>
              <w:t>Character format</w:t>
            </w:r>
          </w:p>
        </w:tc>
      </w:tr>
      <w:tr w:rsidR="00FC7B6D" w:rsidRPr="00512C61" w:rsidTr="00F14F3D">
        <w:trPr>
          <w:jc w:val="center"/>
        </w:trPr>
        <w:tc>
          <w:tcPr>
            <w:tcW w:w="1259" w:type="dxa"/>
            <w:vAlign w:val="center"/>
          </w:tcPr>
          <w:p w:rsidR="00FC7B6D" w:rsidRPr="00512C61" w:rsidRDefault="00FC7B6D" w:rsidP="00F14F3D">
            <w:pPr>
              <w:rPr>
                <w:sz w:val="16"/>
                <w:szCs w:val="16"/>
              </w:rPr>
            </w:pPr>
          </w:p>
        </w:tc>
        <w:tc>
          <w:tcPr>
            <w:tcW w:w="974" w:type="dxa"/>
            <w:vAlign w:val="center"/>
          </w:tcPr>
          <w:p w:rsidR="00FC7B6D" w:rsidRPr="00512C61" w:rsidRDefault="00FC7B6D" w:rsidP="00F14F3D">
            <w:pPr>
              <w:rPr>
                <w:sz w:val="16"/>
                <w:szCs w:val="16"/>
              </w:rPr>
            </w:pPr>
          </w:p>
        </w:tc>
        <w:tc>
          <w:tcPr>
            <w:tcW w:w="755" w:type="dxa"/>
            <w:vAlign w:val="center"/>
          </w:tcPr>
          <w:p w:rsidR="00FC7B6D" w:rsidRPr="00512C61" w:rsidRDefault="00FC7B6D" w:rsidP="00F14F3D">
            <w:pPr>
              <w:rPr>
                <w:sz w:val="16"/>
                <w:szCs w:val="16"/>
              </w:rPr>
            </w:pPr>
            <w:r w:rsidRPr="00512C61">
              <w:rPr>
                <w:sz w:val="16"/>
                <w:szCs w:val="16"/>
                <w:lang w:val="en-US"/>
              </w:rPr>
              <w:t>Bold</w:t>
            </w:r>
          </w:p>
        </w:tc>
        <w:tc>
          <w:tcPr>
            <w:tcW w:w="900" w:type="dxa"/>
            <w:vAlign w:val="center"/>
          </w:tcPr>
          <w:p w:rsidR="00FC7B6D" w:rsidRPr="00512C61" w:rsidRDefault="00FC7B6D" w:rsidP="00F14F3D">
            <w:pPr>
              <w:rPr>
                <w:sz w:val="16"/>
                <w:szCs w:val="16"/>
              </w:rPr>
            </w:pPr>
            <w:r w:rsidRPr="00512C61">
              <w:rPr>
                <w:sz w:val="16"/>
                <w:szCs w:val="16"/>
                <w:lang w:val="en-US"/>
              </w:rPr>
              <w:t>Italic</w:t>
            </w:r>
          </w:p>
        </w:tc>
      </w:tr>
      <w:tr w:rsidR="006F501E" w:rsidRPr="00512C61" w:rsidTr="00F14F3D">
        <w:trPr>
          <w:jc w:val="center"/>
        </w:trPr>
        <w:tc>
          <w:tcPr>
            <w:tcW w:w="1259" w:type="dxa"/>
            <w:vAlign w:val="center"/>
          </w:tcPr>
          <w:p w:rsidR="006F501E" w:rsidRPr="00512C61" w:rsidRDefault="00FC7B6D" w:rsidP="00F14F3D">
            <w:pPr>
              <w:rPr>
                <w:color w:val="000000"/>
                <w:sz w:val="16"/>
                <w:szCs w:val="16"/>
              </w:rPr>
            </w:pPr>
            <w:r w:rsidRPr="00512C61">
              <w:rPr>
                <w:sz w:val="16"/>
                <w:szCs w:val="16"/>
                <w:lang w:val="en-US"/>
              </w:rPr>
              <w:t>Text</w:t>
            </w:r>
          </w:p>
        </w:tc>
        <w:tc>
          <w:tcPr>
            <w:tcW w:w="974" w:type="dxa"/>
            <w:vAlign w:val="center"/>
          </w:tcPr>
          <w:p w:rsidR="006F501E" w:rsidRPr="00512C61" w:rsidRDefault="00FC7B6D" w:rsidP="00F14F3D">
            <w:pPr>
              <w:rPr>
                <w:color w:val="000000"/>
                <w:sz w:val="16"/>
                <w:szCs w:val="16"/>
              </w:rPr>
            </w:pPr>
            <w:r w:rsidRPr="00512C61">
              <w:rPr>
                <w:sz w:val="16"/>
                <w:szCs w:val="16"/>
                <w:lang w:val="en-US"/>
              </w:rPr>
              <w:t>T</w:t>
            </w:r>
            <w:r w:rsidRPr="00512C61">
              <w:rPr>
                <w:sz w:val="16"/>
                <w:szCs w:val="16"/>
              </w:rPr>
              <w:t>.</w:t>
            </w:r>
            <w:r w:rsidRPr="00512C61">
              <w:rPr>
                <w:sz w:val="16"/>
                <w:szCs w:val="16"/>
                <w:lang w:val="en-US"/>
              </w:rPr>
              <w:t>N</w:t>
            </w:r>
            <w:r w:rsidRPr="00512C61">
              <w:rPr>
                <w:sz w:val="16"/>
                <w:szCs w:val="16"/>
              </w:rPr>
              <w:t>.</w:t>
            </w:r>
            <w:r w:rsidRPr="00512C61">
              <w:rPr>
                <w:sz w:val="16"/>
                <w:szCs w:val="16"/>
                <w:lang w:val="en-US"/>
              </w:rPr>
              <w:t>R</w:t>
            </w:r>
            <w:r w:rsidRPr="00512C61">
              <w:rPr>
                <w:sz w:val="16"/>
                <w:szCs w:val="16"/>
              </w:rPr>
              <w:t>.</w:t>
            </w:r>
          </w:p>
        </w:tc>
        <w:tc>
          <w:tcPr>
            <w:tcW w:w="755" w:type="dxa"/>
            <w:vAlign w:val="center"/>
          </w:tcPr>
          <w:p w:rsidR="006F501E" w:rsidRPr="00512C61" w:rsidRDefault="006F501E" w:rsidP="00F14F3D">
            <w:pPr>
              <w:rPr>
                <w:color w:val="000000"/>
                <w:sz w:val="16"/>
                <w:szCs w:val="16"/>
              </w:rPr>
            </w:pPr>
          </w:p>
        </w:tc>
        <w:tc>
          <w:tcPr>
            <w:tcW w:w="900" w:type="dxa"/>
            <w:vAlign w:val="center"/>
          </w:tcPr>
          <w:p w:rsidR="006F501E" w:rsidRPr="00512C61" w:rsidRDefault="00FC7B6D" w:rsidP="00F14F3D">
            <w:pPr>
              <w:rPr>
                <w:color w:val="000000"/>
                <w:sz w:val="16"/>
                <w:szCs w:val="16"/>
              </w:rPr>
            </w:pPr>
            <w:r w:rsidRPr="00512C61">
              <w:rPr>
                <w:sz w:val="16"/>
                <w:szCs w:val="16"/>
                <w:lang w:val="en-US"/>
              </w:rPr>
              <w:t>x</w:t>
            </w:r>
          </w:p>
        </w:tc>
      </w:tr>
      <w:tr w:rsidR="00FC7B6D" w:rsidRPr="00512C61" w:rsidTr="00F14F3D">
        <w:trPr>
          <w:jc w:val="center"/>
        </w:trPr>
        <w:tc>
          <w:tcPr>
            <w:tcW w:w="1259" w:type="dxa"/>
            <w:vAlign w:val="center"/>
          </w:tcPr>
          <w:p w:rsidR="00FC7B6D" w:rsidRPr="00512C61" w:rsidRDefault="00FC7B6D" w:rsidP="00F14F3D">
            <w:pPr>
              <w:rPr>
                <w:sz w:val="16"/>
                <w:szCs w:val="16"/>
              </w:rPr>
            </w:pPr>
            <w:r w:rsidRPr="00512C61">
              <w:rPr>
                <w:sz w:val="16"/>
                <w:szCs w:val="16"/>
                <w:lang w:val="en-US"/>
              </w:rPr>
              <w:t>Function</w:t>
            </w:r>
          </w:p>
        </w:tc>
        <w:tc>
          <w:tcPr>
            <w:tcW w:w="974" w:type="dxa"/>
            <w:vAlign w:val="center"/>
          </w:tcPr>
          <w:p w:rsidR="00FC7B6D" w:rsidRPr="00512C61" w:rsidRDefault="00FC7B6D" w:rsidP="00F14F3D">
            <w:pPr>
              <w:rPr>
                <w:sz w:val="16"/>
                <w:szCs w:val="16"/>
              </w:rPr>
            </w:pPr>
            <w:r w:rsidRPr="00512C61">
              <w:rPr>
                <w:sz w:val="16"/>
                <w:szCs w:val="16"/>
                <w:lang w:val="en-US"/>
              </w:rPr>
              <w:t>T</w:t>
            </w:r>
            <w:r w:rsidRPr="00512C61">
              <w:rPr>
                <w:sz w:val="16"/>
                <w:szCs w:val="16"/>
              </w:rPr>
              <w:t>.</w:t>
            </w:r>
            <w:r w:rsidRPr="00512C61">
              <w:rPr>
                <w:sz w:val="16"/>
                <w:szCs w:val="16"/>
                <w:lang w:val="en-US"/>
              </w:rPr>
              <w:t>N</w:t>
            </w:r>
            <w:r w:rsidRPr="00512C61">
              <w:rPr>
                <w:sz w:val="16"/>
                <w:szCs w:val="16"/>
              </w:rPr>
              <w:t>.</w:t>
            </w:r>
            <w:r w:rsidRPr="00512C61">
              <w:rPr>
                <w:sz w:val="16"/>
                <w:szCs w:val="16"/>
                <w:lang w:val="en-US"/>
              </w:rPr>
              <w:t>R</w:t>
            </w:r>
            <w:r w:rsidRPr="00512C61">
              <w:rPr>
                <w:sz w:val="16"/>
                <w:szCs w:val="16"/>
              </w:rPr>
              <w:t>.</w:t>
            </w:r>
          </w:p>
        </w:tc>
        <w:tc>
          <w:tcPr>
            <w:tcW w:w="755" w:type="dxa"/>
            <w:vAlign w:val="center"/>
          </w:tcPr>
          <w:p w:rsidR="00FC7B6D" w:rsidRPr="00512C61" w:rsidRDefault="00FC7B6D" w:rsidP="00F14F3D">
            <w:pPr>
              <w:rPr>
                <w:sz w:val="16"/>
                <w:szCs w:val="16"/>
              </w:rPr>
            </w:pPr>
          </w:p>
        </w:tc>
        <w:tc>
          <w:tcPr>
            <w:tcW w:w="900" w:type="dxa"/>
            <w:vAlign w:val="center"/>
          </w:tcPr>
          <w:p w:rsidR="00FC7B6D" w:rsidRPr="00512C61" w:rsidRDefault="00FC7B6D" w:rsidP="00F14F3D">
            <w:pPr>
              <w:rPr>
                <w:sz w:val="16"/>
                <w:szCs w:val="16"/>
              </w:rPr>
            </w:pPr>
          </w:p>
        </w:tc>
      </w:tr>
      <w:tr w:rsidR="00FC7B6D" w:rsidRPr="00512C61" w:rsidTr="00F14F3D">
        <w:trPr>
          <w:jc w:val="center"/>
        </w:trPr>
        <w:tc>
          <w:tcPr>
            <w:tcW w:w="1259" w:type="dxa"/>
            <w:vAlign w:val="center"/>
          </w:tcPr>
          <w:p w:rsidR="00FC7B6D" w:rsidRPr="00512C61" w:rsidRDefault="00FC7B6D" w:rsidP="00F14F3D">
            <w:pPr>
              <w:rPr>
                <w:sz w:val="16"/>
                <w:szCs w:val="16"/>
              </w:rPr>
            </w:pPr>
            <w:r w:rsidRPr="00512C61">
              <w:rPr>
                <w:sz w:val="16"/>
                <w:szCs w:val="16"/>
                <w:lang w:val="en-US"/>
              </w:rPr>
              <w:t>Variable</w:t>
            </w:r>
          </w:p>
        </w:tc>
        <w:tc>
          <w:tcPr>
            <w:tcW w:w="974" w:type="dxa"/>
            <w:vAlign w:val="center"/>
          </w:tcPr>
          <w:p w:rsidR="00FC7B6D" w:rsidRPr="00512C61" w:rsidRDefault="00FC7B6D" w:rsidP="00F14F3D">
            <w:pPr>
              <w:rPr>
                <w:sz w:val="16"/>
                <w:szCs w:val="16"/>
              </w:rPr>
            </w:pPr>
            <w:r w:rsidRPr="00512C61">
              <w:rPr>
                <w:sz w:val="16"/>
                <w:szCs w:val="16"/>
                <w:lang w:val="en-US"/>
              </w:rPr>
              <w:t>T</w:t>
            </w:r>
            <w:r w:rsidRPr="00512C61">
              <w:rPr>
                <w:sz w:val="16"/>
                <w:szCs w:val="16"/>
              </w:rPr>
              <w:t>.</w:t>
            </w:r>
            <w:r w:rsidRPr="00512C61">
              <w:rPr>
                <w:sz w:val="16"/>
                <w:szCs w:val="16"/>
                <w:lang w:val="en-US"/>
              </w:rPr>
              <w:t>N</w:t>
            </w:r>
            <w:r w:rsidRPr="00512C61">
              <w:rPr>
                <w:sz w:val="16"/>
                <w:szCs w:val="16"/>
              </w:rPr>
              <w:t>.</w:t>
            </w:r>
            <w:r w:rsidRPr="00512C61">
              <w:rPr>
                <w:sz w:val="16"/>
                <w:szCs w:val="16"/>
                <w:lang w:val="en-US"/>
              </w:rPr>
              <w:t>R</w:t>
            </w:r>
            <w:r w:rsidRPr="00512C61">
              <w:rPr>
                <w:sz w:val="16"/>
                <w:szCs w:val="16"/>
              </w:rPr>
              <w:t>.</w:t>
            </w:r>
          </w:p>
        </w:tc>
        <w:tc>
          <w:tcPr>
            <w:tcW w:w="755" w:type="dxa"/>
            <w:vAlign w:val="center"/>
          </w:tcPr>
          <w:p w:rsidR="00FC7B6D" w:rsidRPr="00512C61" w:rsidRDefault="00FC7B6D" w:rsidP="00F14F3D">
            <w:pPr>
              <w:rPr>
                <w:sz w:val="16"/>
                <w:szCs w:val="16"/>
              </w:rPr>
            </w:pPr>
          </w:p>
        </w:tc>
        <w:tc>
          <w:tcPr>
            <w:tcW w:w="900" w:type="dxa"/>
            <w:vAlign w:val="center"/>
          </w:tcPr>
          <w:p w:rsidR="00FC7B6D" w:rsidRPr="00512C61" w:rsidRDefault="00FC7B6D" w:rsidP="00F14F3D">
            <w:pPr>
              <w:rPr>
                <w:sz w:val="16"/>
                <w:szCs w:val="16"/>
              </w:rPr>
            </w:pPr>
            <w:r w:rsidRPr="00512C61">
              <w:rPr>
                <w:sz w:val="16"/>
                <w:szCs w:val="16"/>
                <w:lang w:val="en-US"/>
              </w:rPr>
              <w:t>x</w:t>
            </w:r>
          </w:p>
        </w:tc>
      </w:tr>
      <w:tr w:rsidR="00FC7B6D" w:rsidRPr="00512C61" w:rsidTr="00F14F3D">
        <w:trPr>
          <w:jc w:val="center"/>
        </w:trPr>
        <w:tc>
          <w:tcPr>
            <w:tcW w:w="1259" w:type="dxa"/>
            <w:vAlign w:val="center"/>
          </w:tcPr>
          <w:p w:rsidR="00FC7B6D" w:rsidRPr="00512C61" w:rsidRDefault="00FC7B6D" w:rsidP="00F14F3D">
            <w:pPr>
              <w:rPr>
                <w:sz w:val="16"/>
                <w:szCs w:val="16"/>
                <w:lang w:val="en-US"/>
              </w:rPr>
            </w:pPr>
            <w:r w:rsidRPr="00512C61">
              <w:rPr>
                <w:sz w:val="16"/>
                <w:szCs w:val="16"/>
                <w:lang w:val="en-US"/>
              </w:rPr>
              <w:t>L</w:t>
            </w:r>
            <w:r w:rsidRPr="00512C61">
              <w:rPr>
                <w:sz w:val="16"/>
                <w:szCs w:val="16"/>
              </w:rPr>
              <w:t>.</w:t>
            </w:r>
            <w:r w:rsidRPr="00512C61">
              <w:rPr>
                <w:sz w:val="16"/>
                <w:szCs w:val="16"/>
                <w:lang w:val="en-US"/>
              </w:rPr>
              <w:t>C</w:t>
            </w:r>
            <w:r w:rsidRPr="00512C61">
              <w:rPr>
                <w:sz w:val="16"/>
                <w:szCs w:val="16"/>
              </w:rPr>
              <w:t>.</w:t>
            </w:r>
            <w:r w:rsidRPr="00512C61">
              <w:rPr>
                <w:sz w:val="16"/>
                <w:szCs w:val="16"/>
                <w:lang w:val="en-US"/>
              </w:rPr>
              <w:t>Greek</w:t>
            </w:r>
          </w:p>
        </w:tc>
        <w:tc>
          <w:tcPr>
            <w:tcW w:w="974" w:type="dxa"/>
            <w:vAlign w:val="center"/>
          </w:tcPr>
          <w:p w:rsidR="00FC7B6D" w:rsidRPr="00512C61" w:rsidRDefault="00FC7B6D" w:rsidP="00F14F3D">
            <w:pPr>
              <w:rPr>
                <w:sz w:val="16"/>
                <w:szCs w:val="16"/>
                <w:lang w:val="en-US"/>
              </w:rPr>
            </w:pPr>
            <w:r w:rsidRPr="00512C61">
              <w:rPr>
                <w:sz w:val="16"/>
                <w:szCs w:val="16"/>
                <w:lang w:val="en-US"/>
              </w:rPr>
              <w:t>Symbol</w:t>
            </w:r>
          </w:p>
        </w:tc>
        <w:tc>
          <w:tcPr>
            <w:tcW w:w="755" w:type="dxa"/>
            <w:vAlign w:val="center"/>
          </w:tcPr>
          <w:p w:rsidR="00FC7B6D" w:rsidRPr="00512C61" w:rsidRDefault="00FC7B6D" w:rsidP="00F14F3D">
            <w:pPr>
              <w:rPr>
                <w:sz w:val="16"/>
                <w:szCs w:val="16"/>
                <w:lang w:val="en-US"/>
              </w:rPr>
            </w:pPr>
          </w:p>
        </w:tc>
        <w:tc>
          <w:tcPr>
            <w:tcW w:w="900" w:type="dxa"/>
            <w:vAlign w:val="center"/>
          </w:tcPr>
          <w:p w:rsidR="00FC7B6D" w:rsidRPr="00512C61" w:rsidRDefault="00FC7B6D" w:rsidP="00F14F3D">
            <w:pPr>
              <w:rPr>
                <w:sz w:val="16"/>
                <w:szCs w:val="16"/>
                <w:lang w:val="en-US"/>
              </w:rPr>
            </w:pPr>
            <w:r w:rsidRPr="00512C61">
              <w:rPr>
                <w:sz w:val="16"/>
                <w:szCs w:val="16"/>
                <w:lang w:val="en-US"/>
              </w:rPr>
              <w:t>x</w:t>
            </w:r>
          </w:p>
        </w:tc>
      </w:tr>
      <w:tr w:rsidR="00FC7B6D" w:rsidRPr="00512C61" w:rsidTr="00F14F3D">
        <w:trPr>
          <w:jc w:val="center"/>
        </w:trPr>
        <w:tc>
          <w:tcPr>
            <w:tcW w:w="1259" w:type="dxa"/>
            <w:vAlign w:val="center"/>
          </w:tcPr>
          <w:p w:rsidR="00FC7B6D" w:rsidRPr="00512C61" w:rsidRDefault="00FC7B6D" w:rsidP="00F14F3D">
            <w:pPr>
              <w:rPr>
                <w:sz w:val="16"/>
                <w:szCs w:val="16"/>
                <w:lang w:val="en-US"/>
              </w:rPr>
            </w:pPr>
            <w:r w:rsidRPr="00512C61">
              <w:rPr>
                <w:sz w:val="16"/>
                <w:szCs w:val="16"/>
                <w:lang w:val="en-US"/>
              </w:rPr>
              <w:t>U.C.Greek</w:t>
            </w:r>
          </w:p>
        </w:tc>
        <w:tc>
          <w:tcPr>
            <w:tcW w:w="974" w:type="dxa"/>
            <w:vAlign w:val="center"/>
          </w:tcPr>
          <w:p w:rsidR="00FC7B6D" w:rsidRPr="00512C61" w:rsidRDefault="00FC7B6D" w:rsidP="00F14F3D">
            <w:pPr>
              <w:rPr>
                <w:sz w:val="16"/>
                <w:szCs w:val="16"/>
                <w:lang w:val="en-US"/>
              </w:rPr>
            </w:pPr>
            <w:r w:rsidRPr="00512C61">
              <w:rPr>
                <w:sz w:val="16"/>
                <w:szCs w:val="16"/>
                <w:lang w:val="en-US"/>
              </w:rPr>
              <w:t>Symbol</w:t>
            </w:r>
          </w:p>
        </w:tc>
        <w:tc>
          <w:tcPr>
            <w:tcW w:w="755" w:type="dxa"/>
            <w:vAlign w:val="center"/>
          </w:tcPr>
          <w:p w:rsidR="00FC7B6D" w:rsidRPr="00512C61" w:rsidRDefault="00FC7B6D" w:rsidP="00F14F3D">
            <w:pPr>
              <w:rPr>
                <w:sz w:val="16"/>
                <w:szCs w:val="16"/>
                <w:lang w:val="en-US"/>
              </w:rPr>
            </w:pPr>
          </w:p>
        </w:tc>
        <w:tc>
          <w:tcPr>
            <w:tcW w:w="900" w:type="dxa"/>
            <w:vAlign w:val="center"/>
          </w:tcPr>
          <w:p w:rsidR="00FC7B6D" w:rsidRPr="00512C61" w:rsidRDefault="00FC7B6D" w:rsidP="00F14F3D">
            <w:pPr>
              <w:rPr>
                <w:sz w:val="16"/>
                <w:szCs w:val="16"/>
                <w:lang w:val="en-US"/>
              </w:rPr>
            </w:pPr>
            <w:r w:rsidRPr="00512C61">
              <w:rPr>
                <w:sz w:val="16"/>
                <w:szCs w:val="16"/>
                <w:lang w:val="en-US"/>
              </w:rPr>
              <w:t>x</w:t>
            </w:r>
          </w:p>
        </w:tc>
      </w:tr>
      <w:tr w:rsidR="00FC7B6D" w:rsidRPr="00512C61" w:rsidTr="00F14F3D">
        <w:trPr>
          <w:jc w:val="center"/>
        </w:trPr>
        <w:tc>
          <w:tcPr>
            <w:tcW w:w="1259" w:type="dxa"/>
            <w:vAlign w:val="center"/>
          </w:tcPr>
          <w:p w:rsidR="00FC7B6D" w:rsidRPr="00512C61" w:rsidRDefault="00FC7B6D" w:rsidP="00F14F3D">
            <w:pPr>
              <w:rPr>
                <w:sz w:val="16"/>
                <w:szCs w:val="16"/>
                <w:lang w:val="en-US"/>
              </w:rPr>
            </w:pPr>
            <w:r w:rsidRPr="00512C61">
              <w:rPr>
                <w:sz w:val="16"/>
                <w:szCs w:val="16"/>
                <w:lang w:val="en-US"/>
              </w:rPr>
              <w:t>Symbol</w:t>
            </w:r>
          </w:p>
        </w:tc>
        <w:tc>
          <w:tcPr>
            <w:tcW w:w="974" w:type="dxa"/>
            <w:vAlign w:val="center"/>
          </w:tcPr>
          <w:p w:rsidR="00FC7B6D" w:rsidRPr="00512C61" w:rsidRDefault="00FC7B6D" w:rsidP="00F14F3D">
            <w:pPr>
              <w:rPr>
                <w:sz w:val="16"/>
                <w:szCs w:val="16"/>
                <w:lang w:val="en-US"/>
              </w:rPr>
            </w:pPr>
            <w:r w:rsidRPr="00512C61">
              <w:rPr>
                <w:sz w:val="16"/>
                <w:szCs w:val="16"/>
                <w:lang w:val="en-US"/>
              </w:rPr>
              <w:t>Symbol</w:t>
            </w:r>
          </w:p>
        </w:tc>
        <w:tc>
          <w:tcPr>
            <w:tcW w:w="755" w:type="dxa"/>
            <w:vAlign w:val="center"/>
          </w:tcPr>
          <w:p w:rsidR="00FC7B6D" w:rsidRPr="00512C61" w:rsidRDefault="00FC7B6D" w:rsidP="00F14F3D">
            <w:pPr>
              <w:rPr>
                <w:sz w:val="16"/>
                <w:szCs w:val="16"/>
                <w:lang w:val="en-US"/>
              </w:rPr>
            </w:pPr>
            <w:r w:rsidRPr="00512C61">
              <w:rPr>
                <w:sz w:val="16"/>
                <w:szCs w:val="16"/>
                <w:lang w:val="en-US"/>
              </w:rPr>
              <w:t>x</w:t>
            </w:r>
          </w:p>
        </w:tc>
        <w:tc>
          <w:tcPr>
            <w:tcW w:w="900" w:type="dxa"/>
            <w:vAlign w:val="center"/>
          </w:tcPr>
          <w:p w:rsidR="00FC7B6D" w:rsidRPr="00512C61" w:rsidRDefault="00FC7B6D" w:rsidP="00F14F3D">
            <w:pPr>
              <w:rPr>
                <w:sz w:val="16"/>
                <w:szCs w:val="16"/>
                <w:lang w:val="en-US"/>
              </w:rPr>
            </w:pPr>
          </w:p>
        </w:tc>
      </w:tr>
      <w:tr w:rsidR="00FC7B6D" w:rsidRPr="00512C61" w:rsidTr="00F14F3D">
        <w:trPr>
          <w:jc w:val="center"/>
        </w:trPr>
        <w:tc>
          <w:tcPr>
            <w:tcW w:w="1259" w:type="dxa"/>
            <w:vAlign w:val="center"/>
          </w:tcPr>
          <w:p w:rsidR="00FC7B6D" w:rsidRPr="00512C61" w:rsidRDefault="00FC7B6D" w:rsidP="00F14F3D">
            <w:pPr>
              <w:rPr>
                <w:sz w:val="16"/>
                <w:szCs w:val="16"/>
                <w:lang w:val="en-US"/>
              </w:rPr>
            </w:pPr>
            <w:r w:rsidRPr="00512C61">
              <w:rPr>
                <w:sz w:val="16"/>
                <w:szCs w:val="16"/>
                <w:lang w:val="en-US"/>
              </w:rPr>
              <w:t>Matrix-Vector</w:t>
            </w:r>
          </w:p>
        </w:tc>
        <w:tc>
          <w:tcPr>
            <w:tcW w:w="974" w:type="dxa"/>
            <w:vAlign w:val="center"/>
          </w:tcPr>
          <w:p w:rsidR="00FC7B6D" w:rsidRPr="00512C61" w:rsidRDefault="00FC7B6D" w:rsidP="00F14F3D">
            <w:pPr>
              <w:rPr>
                <w:sz w:val="16"/>
                <w:szCs w:val="16"/>
                <w:lang w:val="en-US"/>
              </w:rPr>
            </w:pPr>
            <w:r w:rsidRPr="00512C61">
              <w:rPr>
                <w:sz w:val="16"/>
                <w:szCs w:val="16"/>
                <w:lang w:val="en-US"/>
              </w:rPr>
              <w:t>T.N.R.</w:t>
            </w:r>
          </w:p>
        </w:tc>
        <w:tc>
          <w:tcPr>
            <w:tcW w:w="755" w:type="dxa"/>
            <w:vAlign w:val="center"/>
          </w:tcPr>
          <w:p w:rsidR="00FC7B6D" w:rsidRPr="00512C61" w:rsidRDefault="00FC7B6D" w:rsidP="00F14F3D">
            <w:pPr>
              <w:rPr>
                <w:sz w:val="16"/>
                <w:szCs w:val="16"/>
                <w:lang w:val="en-US"/>
              </w:rPr>
            </w:pPr>
            <w:r w:rsidRPr="00512C61">
              <w:rPr>
                <w:sz w:val="16"/>
                <w:szCs w:val="16"/>
                <w:lang w:val="en-US"/>
              </w:rPr>
              <w:t>x</w:t>
            </w:r>
          </w:p>
        </w:tc>
        <w:tc>
          <w:tcPr>
            <w:tcW w:w="900" w:type="dxa"/>
            <w:vAlign w:val="center"/>
          </w:tcPr>
          <w:p w:rsidR="00FC7B6D" w:rsidRPr="00512C61" w:rsidRDefault="00FC7B6D" w:rsidP="00F14F3D">
            <w:pPr>
              <w:rPr>
                <w:sz w:val="16"/>
                <w:szCs w:val="16"/>
                <w:lang w:val="en-US"/>
              </w:rPr>
            </w:pPr>
          </w:p>
        </w:tc>
      </w:tr>
      <w:tr w:rsidR="00FC7B6D" w:rsidRPr="00512C61" w:rsidTr="00F14F3D">
        <w:trPr>
          <w:jc w:val="center"/>
        </w:trPr>
        <w:tc>
          <w:tcPr>
            <w:tcW w:w="1259" w:type="dxa"/>
            <w:vAlign w:val="center"/>
          </w:tcPr>
          <w:p w:rsidR="00FC7B6D" w:rsidRPr="00512C61" w:rsidRDefault="00FC7B6D" w:rsidP="00F14F3D">
            <w:pPr>
              <w:rPr>
                <w:sz w:val="16"/>
                <w:szCs w:val="16"/>
                <w:lang w:val="en-US"/>
              </w:rPr>
            </w:pPr>
            <w:r w:rsidRPr="00512C61">
              <w:rPr>
                <w:sz w:val="16"/>
                <w:szCs w:val="16"/>
                <w:lang w:val="en-US"/>
              </w:rPr>
              <w:t>Number</w:t>
            </w:r>
          </w:p>
        </w:tc>
        <w:tc>
          <w:tcPr>
            <w:tcW w:w="974" w:type="dxa"/>
            <w:vAlign w:val="center"/>
          </w:tcPr>
          <w:p w:rsidR="00FC7B6D" w:rsidRPr="00512C61" w:rsidRDefault="00FC7B6D" w:rsidP="00F14F3D">
            <w:pPr>
              <w:rPr>
                <w:sz w:val="16"/>
                <w:szCs w:val="16"/>
                <w:lang w:val="en-US"/>
              </w:rPr>
            </w:pPr>
            <w:r w:rsidRPr="00512C61">
              <w:rPr>
                <w:sz w:val="16"/>
                <w:szCs w:val="16"/>
                <w:lang w:val="en-US"/>
              </w:rPr>
              <w:t>T.N.R.</w:t>
            </w:r>
          </w:p>
        </w:tc>
        <w:tc>
          <w:tcPr>
            <w:tcW w:w="755" w:type="dxa"/>
            <w:vAlign w:val="center"/>
          </w:tcPr>
          <w:p w:rsidR="00FC7B6D" w:rsidRPr="00512C61" w:rsidRDefault="00FC7B6D" w:rsidP="00F14F3D">
            <w:pPr>
              <w:rPr>
                <w:sz w:val="16"/>
                <w:szCs w:val="16"/>
                <w:lang w:val="en-US"/>
              </w:rPr>
            </w:pPr>
          </w:p>
        </w:tc>
        <w:tc>
          <w:tcPr>
            <w:tcW w:w="900" w:type="dxa"/>
            <w:vAlign w:val="center"/>
          </w:tcPr>
          <w:p w:rsidR="00FC7B6D" w:rsidRPr="00512C61" w:rsidRDefault="00FC7B6D" w:rsidP="00F14F3D">
            <w:pPr>
              <w:rPr>
                <w:sz w:val="16"/>
                <w:szCs w:val="16"/>
                <w:lang w:val="en-US"/>
              </w:rPr>
            </w:pPr>
          </w:p>
        </w:tc>
      </w:tr>
    </w:tbl>
    <w:p w:rsidR="006F501E" w:rsidRPr="003D5713" w:rsidRDefault="006F501E" w:rsidP="006F501E">
      <w:pPr>
        <w:jc w:val="center"/>
        <w:rPr>
          <w:color w:val="000000"/>
          <w:sz w:val="14"/>
          <w:szCs w:val="16"/>
        </w:rPr>
      </w:pPr>
    </w:p>
    <w:p w:rsidR="006F501E" w:rsidRDefault="006F501E" w:rsidP="00B97F6C">
      <w:pPr>
        <w:pStyle w:val="papertext"/>
      </w:pPr>
      <w:r>
        <w:t xml:space="preserve">В тексте статьи могут присутствовать таблицы, скопированные из документа формата </w:t>
      </w:r>
      <w:r>
        <w:rPr>
          <w:lang w:val="en-US"/>
        </w:rPr>
        <w:t>Micr</w:t>
      </w:r>
      <w:r>
        <w:rPr>
          <w:lang w:val="en-US"/>
        </w:rPr>
        <w:t>o</w:t>
      </w:r>
      <w:r>
        <w:rPr>
          <w:lang w:val="en-US"/>
        </w:rPr>
        <w:t>soft</w:t>
      </w:r>
      <w:r w:rsidRPr="006F501E">
        <w:t xml:space="preserve"> </w:t>
      </w:r>
      <w:r>
        <w:rPr>
          <w:lang w:val="en-US"/>
        </w:rPr>
        <w:t>Excel</w:t>
      </w:r>
      <w:r w:rsidRPr="006F501E">
        <w:t xml:space="preserve">. </w:t>
      </w:r>
      <w:r>
        <w:t xml:space="preserve">В этом случае нумерация и название таблицы внутри документа </w:t>
      </w:r>
      <w:r>
        <w:rPr>
          <w:lang w:val="en-US"/>
        </w:rPr>
        <w:t>Microsoft</w:t>
      </w:r>
      <w:r w:rsidRPr="006F501E">
        <w:t xml:space="preserve"> </w:t>
      </w:r>
      <w:r>
        <w:rPr>
          <w:lang w:val="en-US"/>
        </w:rPr>
        <w:t>Excel</w:t>
      </w:r>
      <w:r w:rsidRPr="006F501E">
        <w:t xml:space="preserve"> </w:t>
      </w:r>
      <w:r>
        <w:t>не допуск</w:t>
      </w:r>
      <w:r>
        <w:t>а</w:t>
      </w:r>
      <w:r>
        <w:t xml:space="preserve">ется. Правильное оформление </w:t>
      </w:r>
      <w:r w:rsidR="00F14F3D">
        <w:t>представлено в</w:t>
      </w:r>
      <w:r>
        <w:t xml:space="preserve"> Табл</w:t>
      </w:r>
      <w:r w:rsidR="00F14F3D">
        <w:t>.</w:t>
      </w:r>
      <w:r w:rsidR="00FC7B6D">
        <w:t xml:space="preserve"> </w:t>
      </w:r>
      <w:r>
        <w:rPr>
          <w:lang w:val="en-US"/>
        </w:rPr>
        <w:t>II</w:t>
      </w:r>
      <w:r>
        <w:t>.</w:t>
      </w:r>
    </w:p>
    <w:p w:rsidR="002C5CC7" w:rsidRPr="002C5CC7" w:rsidRDefault="002C5CC7" w:rsidP="00B97F6C">
      <w:pPr>
        <w:pStyle w:val="TABLE"/>
      </w:pPr>
      <w:r>
        <w:t xml:space="preserve">ТАБЛИЦА </w:t>
      </w:r>
      <w:r>
        <w:rPr>
          <w:lang w:val="en-US"/>
        </w:rPr>
        <w:t>II</w:t>
      </w:r>
    </w:p>
    <w:p w:rsidR="002C5CC7" w:rsidRDefault="002C5CC7" w:rsidP="002C5CC7">
      <w:pPr>
        <w:jc w:val="center"/>
        <w:rPr>
          <w:color w:val="000000"/>
          <w:sz w:val="16"/>
          <w:szCs w:val="16"/>
          <w:lang w:val="en-US"/>
        </w:rPr>
      </w:pPr>
      <w:r w:rsidRPr="00B23EC2">
        <w:rPr>
          <w:color w:val="000000"/>
          <w:sz w:val="20"/>
          <w:szCs w:val="20"/>
        </w:rPr>
        <w:t>У</w:t>
      </w:r>
      <w:r w:rsidRPr="006F501E">
        <w:rPr>
          <w:color w:val="000000"/>
          <w:sz w:val="16"/>
          <w:szCs w:val="16"/>
        </w:rPr>
        <w:t>СТАНОВКИ</w:t>
      </w:r>
      <w:r>
        <w:rPr>
          <w:color w:val="000000"/>
          <w:sz w:val="16"/>
          <w:szCs w:val="16"/>
        </w:rPr>
        <w:t xml:space="preserve"> </w:t>
      </w:r>
      <w:r w:rsidRPr="00B23EC2">
        <w:rPr>
          <w:color w:val="000000"/>
          <w:sz w:val="20"/>
          <w:szCs w:val="20"/>
        </w:rPr>
        <w:t>В</w:t>
      </w:r>
      <w:r>
        <w:rPr>
          <w:color w:val="000000"/>
          <w:sz w:val="16"/>
          <w:szCs w:val="16"/>
        </w:rPr>
        <w:t xml:space="preserve"> </w:t>
      </w:r>
      <w:r w:rsidRPr="00B23EC2">
        <w:rPr>
          <w:color w:val="000000"/>
          <w:sz w:val="20"/>
          <w:szCs w:val="20"/>
        </w:rPr>
        <w:t>М</w:t>
      </w:r>
      <w:r>
        <w:rPr>
          <w:color w:val="000000"/>
          <w:sz w:val="16"/>
          <w:szCs w:val="16"/>
        </w:rPr>
        <w:t xml:space="preserve">ЕНЮ </w:t>
      </w:r>
      <w:r w:rsidRPr="00B23EC2">
        <w:rPr>
          <w:color w:val="000000"/>
          <w:sz w:val="20"/>
          <w:szCs w:val="20"/>
          <w:lang w:val="en-US"/>
        </w:rPr>
        <w:t>S</w:t>
      </w:r>
      <w:r>
        <w:rPr>
          <w:color w:val="000000"/>
          <w:sz w:val="16"/>
          <w:szCs w:val="16"/>
          <w:lang w:val="en-US"/>
        </w:rPr>
        <w:t>IZE</w:t>
      </w:r>
      <w:r w:rsidRPr="006F501E">
        <w:rPr>
          <w:color w:val="000000"/>
          <w:sz w:val="16"/>
          <w:szCs w:val="16"/>
        </w:rPr>
        <w:t xml:space="preserve"> </w:t>
      </w:r>
      <w:r w:rsidRPr="00B23EC2">
        <w:rPr>
          <w:color w:val="000000"/>
          <w:sz w:val="20"/>
          <w:szCs w:val="20"/>
        </w:rPr>
        <w:t>Р</w:t>
      </w:r>
      <w:r>
        <w:rPr>
          <w:color w:val="000000"/>
          <w:sz w:val="16"/>
          <w:szCs w:val="16"/>
        </w:rPr>
        <w:t xml:space="preserve">ЕДАКТОРА </w:t>
      </w:r>
      <w:r w:rsidRPr="00B23EC2">
        <w:rPr>
          <w:color w:val="000000"/>
          <w:sz w:val="20"/>
          <w:szCs w:val="20"/>
        </w:rPr>
        <w:t>Ф</w:t>
      </w:r>
      <w:r>
        <w:rPr>
          <w:color w:val="000000"/>
          <w:sz w:val="16"/>
          <w:szCs w:val="16"/>
        </w:rPr>
        <w:t xml:space="preserve">ОРМУЛ </w:t>
      </w:r>
    </w:p>
    <w:p w:rsidR="002C5CC7" w:rsidRDefault="002C5CC7" w:rsidP="00EB5378">
      <w:pPr>
        <w:spacing w:after="120"/>
        <w:jc w:val="center"/>
        <w:rPr>
          <w:color w:val="000000"/>
          <w:sz w:val="16"/>
          <w:szCs w:val="16"/>
        </w:rPr>
      </w:pPr>
      <w:r w:rsidRPr="00B23EC2">
        <w:rPr>
          <w:color w:val="000000"/>
          <w:sz w:val="20"/>
          <w:szCs w:val="20"/>
          <w:lang w:val="en-US"/>
        </w:rPr>
        <w:t>M</w:t>
      </w:r>
      <w:r>
        <w:rPr>
          <w:color w:val="000000"/>
          <w:sz w:val="16"/>
          <w:szCs w:val="16"/>
          <w:lang w:val="en-US"/>
        </w:rPr>
        <w:t>I</w:t>
      </w:r>
      <w:r>
        <w:rPr>
          <w:color w:val="000000"/>
          <w:sz w:val="16"/>
          <w:szCs w:val="16"/>
          <w:lang w:val="en-US"/>
        </w:rPr>
        <w:t>CROSOFT</w:t>
      </w:r>
      <w:r w:rsidRPr="006F501E">
        <w:rPr>
          <w:color w:val="000000"/>
          <w:sz w:val="16"/>
          <w:szCs w:val="16"/>
        </w:rPr>
        <w:t xml:space="preserve"> </w:t>
      </w:r>
      <w:r w:rsidRPr="00B23EC2">
        <w:rPr>
          <w:color w:val="000000"/>
          <w:sz w:val="20"/>
          <w:szCs w:val="20"/>
          <w:lang w:val="en-US"/>
        </w:rPr>
        <w:t>E</w:t>
      </w:r>
      <w:r>
        <w:rPr>
          <w:color w:val="000000"/>
          <w:sz w:val="16"/>
          <w:szCs w:val="16"/>
          <w:lang w:val="en-US"/>
        </w:rPr>
        <w:t>QUATION</w:t>
      </w:r>
      <w:r w:rsidRPr="006F501E">
        <w:rPr>
          <w:color w:val="000000"/>
          <w:sz w:val="16"/>
          <w:szCs w:val="16"/>
        </w:rPr>
        <w:t xml:space="preserve"> 1 </w:t>
      </w:r>
      <w:r>
        <w:rPr>
          <w:color w:val="000000"/>
          <w:sz w:val="16"/>
          <w:szCs w:val="16"/>
        </w:rPr>
        <w:t>ИЛИ</w:t>
      </w:r>
      <w:r w:rsidRPr="006F501E">
        <w:rPr>
          <w:color w:val="000000"/>
          <w:sz w:val="16"/>
          <w:szCs w:val="16"/>
        </w:rPr>
        <w:t xml:space="preserve"> 2</w:t>
      </w:r>
    </w:p>
    <w:bookmarkStart w:id="1" w:name="_MON_1249733749"/>
    <w:bookmarkStart w:id="2" w:name="_MON_1249733943"/>
    <w:bookmarkStart w:id="3" w:name="_MON_1249733969"/>
    <w:bookmarkStart w:id="4" w:name="_MON_1547373288"/>
    <w:bookmarkStart w:id="5" w:name="_MON_1547373291"/>
    <w:bookmarkEnd w:id="1"/>
    <w:bookmarkEnd w:id="2"/>
    <w:bookmarkEnd w:id="3"/>
    <w:bookmarkEnd w:id="4"/>
    <w:bookmarkEnd w:id="5"/>
    <w:p w:rsidR="002C5CC7" w:rsidRDefault="00DB1417" w:rsidP="002C5CC7">
      <w:pPr>
        <w:ind w:firstLine="284"/>
        <w:jc w:val="center"/>
        <w:rPr>
          <w:color w:val="000000"/>
          <w:sz w:val="20"/>
          <w:szCs w:val="20"/>
        </w:rPr>
      </w:pPr>
      <w:r w:rsidRPr="002C5CC7">
        <w:rPr>
          <w:color w:val="000000"/>
          <w:sz w:val="20"/>
          <w:szCs w:val="20"/>
        </w:rPr>
        <w:object w:dxaOrig="2409" w:dyaOrig="1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55.5pt" o:ole="">
            <v:imagedata r:id="rId16" o:title=""/>
          </v:shape>
          <o:OLEObject Type="Embed" ProgID="Excel.Sheet.8" ShapeID="_x0000_i1025" DrawAspect="Content" ObjectID="_1645437433" r:id="rId17"/>
        </w:object>
      </w:r>
    </w:p>
    <w:p w:rsidR="002C5CC7" w:rsidRPr="003D5713" w:rsidRDefault="002C5CC7" w:rsidP="006F501E">
      <w:pPr>
        <w:jc w:val="both"/>
        <w:rPr>
          <w:color w:val="000000"/>
          <w:sz w:val="12"/>
          <w:szCs w:val="20"/>
          <w:lang w:val="en-US"/>
        </w:rPr>
      </w:pPr>
    </w:p>
    <w:p w:rsidR="006F501E" w:rsidRDefault="002C5CC7" w:rsidP="00B97F6C">
      <w:pPr>
        <w:pStyle w:val="papertext"/>
      </w:pPr>
      <w:r>
        <w:t xml:space="preserve">После тела таблицы следует отступ </w:t>
      </w:r>
      <w:r w:rsidRPr="004039F0">
        <w:t>6</w:t>
      </w:r>
      <w:r>
        <w:rPr>
          <w:lang w:val="en-US"/>
        </w:rPr>
        <w:t>pt</w:t>
      </w:r>
      <w:r w:rsidRPr="004039F0">
        <w:t>.</w:t>
      </w:r>
      <w:r>
        <w:t xml:space="preserve"> При ссылке на таблицу в</w:t>
      </w:r>
      <w:r w:rsidR="00FC7B6D">
        <w:t xml:space="preserve"> тексте статьи допускается только сокращение «Табл.»</w:t>
      </w:r>
      <w:r w:rsidR="00F14F3D">
        <w:t xml:space="preserve"> (в английском варианте статьи </w:t>
      </w:r>
      <w:r w:rsidR="00F14F3D">
        <w:rPr>
          <w:lang w:val="de-DE"/>
        </w:rPr>
        <w:t>Table</w:t>
      </w:r>
      <w:r w:rsidR="00F14F3D" w:rsidRPr="00F14F3D">
        <w:t xml:space="preserve"> #</w:t>
      </w:r>
      <w:r w:rsidR="00F14F3D">
        <w:t>)</w:t>
      </w:r>
      <w:r w:rsidR="00FC7B6D">
        <w:t>, которое пишется с заглавной б</w:t>
      </w:r>
      <w:r w:rsidR="00FC7B6D">
        <w:t>у</w:t>
      </w:r>
      <w:r w:rsidR="00FC7B6D">
        <w:t>квы.</w:t>
      </w:r>
    </w:p>
    <w:p w:rsidR="007566EF" w:rsidRDefault="00EA2663" w:rsidP="00B97F6C">
      <w:pPr>
        <w:pStyle w:val="Subsectiontitle"/>
      </w:pPr>
      <w:r>
        <w:t xml:space="preserve">Оформление </w:t>
      </w:r>
      <w:r w:rsidR="00E73425">
        <w:t>формул</w:t>
      </w:r>
    </w:p>
    <w:p w:rsidR="00E73425" w:rsidRDefault="00E73425" w:rsidP="00B97F6C">
      <w:pPr>
        <w:pStyle w:val="papertext"/>
        <w:rPr>
          <w:lang w:val="en-US"/>
        </w:rPr>
      </w:pPr>
      <w:r>
        <w:t xml:space="preserve">Формулы набираются в стандартном редакторе </w:t>
      </w:r>
      <w:r w:rsidRPr="00E73425">
        <w:t xml:space="preserve">MS EQUATION 1 </w:t>
      </w:r>
      <w:r>
        <w:t xml:space="preserve">или </w:t>
      </w:r>
      <w:r w:rsidRPr="00E73425">
        <w:t>2</w:t>
      </w:r>
      <w:r w:rsidR="00F54169">
        <w:t xml:space="preserve"> или </w:t>
      </w:r>
      <w:r w:rsidR="00F54169">
        <w:rPr>
          <w:lang w:val="en-US"/>
        </w:rPr>
        <w:t>MathType</w:t>
      </w:r>
      <w:r w:rsidR="00F54169">
        <w:t xml:space="preserve"> 6.0 (или более поздние версии)</w:t>
      </w:r>
      <w:r>
        <w:t>.</w:t>
      </w:r>
      <w:r w:rsidR="00DB6C13">
        <w:t xml:space="preserve"> При этом следует придерживаться стандартов, указанных в Табл.</w:t>
      </w:r>
      <w:r w:rsidR="00F14F3D" w:rsidRPr="00F14F3D">
        <w:t xml:space="preserve"> </w:t>
      </w:r>
      <w:r w:rsidR="00DB6C13">
        <w:rPr>
          <w:lang w:val="en-US"/>
        </w:rPr>
        <w:t>I</w:t>
      </w:r>
      <w:r w:rsidR="00DB6C13">
        <w:t xml:space="preserve"> и </w:t>
      </w:r>
      <w:r w:rsidR="00DB6C13">
        <w:rPr>
          <w:lang w:val="en-US"/>
        </w:rPr>
        <w:t>II</w:t>
      </w:r>
      <w:r w:rsidR="00DB6C13">
        <w:t xml:space="preserve">. </w:t>
      </w:r>
      <w:r w:rsidR="00CD2E3E">
        <w:t>Форм</w:t>
      </w:r>
      <w:r w:rsidR="00CD2E3E">
        <w:t>у</w:t>
      </w:r>
      <w:r w:rsidR="00CD2E3E">
        <w:t xml:space="preserve">лы должны </w:t>
      </w:r>
      <w:r w:rsidR="00F14F3D">
        <w:rPr>
          <w:b/>
        </w:rPr>
        <w:t>выравниваться</w:t>
      </w:r>
      <w:r w:rsidR="00CD2E3E" w:rsidRPr="00CD2E3E">
        <w:rPr>
          <w:b/>
        </w:rPr>
        <w:t xml:space="preserve"> по правому кра</w:t>
      </w:r>
      <w:r w:rsidR="00F14F3D">
        <w:rPr>
          <w:b/>
        </w:rPr>
        <w:t>ю</w:t>
      </w:r>
      <w:r w:rsidR="00CD2E3E" w:rsidRPr="00CD2E3E">
        <w:rPr>
          <w:b/>
        </w:rPr>
        <w:t xml:space="preserve"> колонки</w:t>
      </w:r>
      <w:r w:rsidR="00CD2E3E">
        <w:t xml:space="preserve"> и располагаться в ее центре. </w:t>
      </w:r>
      <w:r w:rsidRPr="00E73425">
        <w:t>Например:</w:t>
      </w:r>
    </w:p>
    <w:p w:rsidR="00E73425" w:rsidRPr="00CD2E3E" w:rsidRDefault="00E73425" w:rsidP="004372EB">
      <w:pPr>
        <w:ind w:left="708" w:firstLine="708"/>
        <w:jc w:val="right"/>
        <w:rPr>
          <w:sz w:val="20"/>
          <w:szCs w:val="20"/>
        </w:rPr>
      </w:pPr>
      <w:r>
        <w:rPr>
          <w:position w:val="-28"/>
          <w:sz w:val="26"/>
          <w:szCs w:val="26"/>
        </w:rPr>
        <w:object w:dxaOrig="2160" w:dyaOrig="720">
          <v:shape id="_x0000_i1026" type="#_x0000_t75" style="width:108pt;height:36pt" o:ole="">
            <v:imagedata r:id="rId18" o:title=""/>
          </v:shape>
          <o:OLEObject Type="Embed" ProgID="Unknown" ShapeID="_x0000_i1026" DrawAspect="Content" ObjectID="_1645437434" r:id="rId19"/>
        </w:object>
      </w:r>
      <w:r w:rsidR="00CD2E3E">
        <w:rPr>
          <w:sz w:val="26"/>
          <w:szCs w:val="26"/>
        </w:rPr>
        <w:t>.</w:t>
      </w:r>
      <w:r w:rsidR="00BA744B">
        <w:rPr>
          <w:sz w:val="26"/>
          <w:szCs w:val="26"/>
        </w:rPr>
        <w:tab/>
        <w:t xml:space="preserve">  </w:t>
      </w:r>
      <w:r w:rsidR="00CD2E3E" w:rsidRPr="00CD2E3E">
        <w:rPr>
          <w:sz w:val="20"/>
          <w:szCs w:val="20"/>
        </w:rPr>
        <w:t>(1)</w:t>
      </w:r>
    </w:p>
    <w:p w:rsidR="00F54169" w:rsidRPr="00F14F3D" w:rsidRDefault="00F54169" w:rsidP="00B23EC2">
      <w:pPr>
        <w:ind w:firstLine="170"/>
        <w:jc w:val="both"/>
        <w:rPr>
          <w:b/>
          <w:sz w:val="20"/>
          <w:szCs w:val="20"/>
          <w:u w:val="single"/>
        </w:rPr>
      </w:pPr>
      <w:r w:rsidRPr="00F14F3D">
        <w:rPr>
          <w:b/>
          <w:color w:val="000000"/>
          <w:sz w:val="20"/>
          <w:szCs w:val="20"/>
          <w:u w:val="single"/>
        </w:rPr>
        <w:t>В формуле не допускается использование букв русск</w:t>
      </w:r>
      <w:r w:rsidRPr="00F14F3D">
        <w:rPr>
          <w:b/>
          <w:color w:val="000000"/>
          <w:sz w:val="20"/>
          <w:szCs w:val="20"/>
          <w:u w:val="single"/>
        </w:rPr>
        <w:t>о</w:t>
      </w:r>
      <w:r w:rsidRPr="00F14F3D">
        <w:rPr>
          <w:b/>
          <w:color w:val="000000"/>
          <w:sz w:val="20"/>
          <w:szCs w:val="20"/>
          <w:u w:val="single"/>
        </w:rPr>
        <w:t>го алфавита!</w:t>
      </w:r>
      <w:r w:rsidRPr="00F14F3D">
        <w:rPr>
          <w:color w:val="000000"/>
          <w:sz w:val="20"/>
          <w:szCs w:val="20"/>
          <w:u w:val="single"/>
        </w:rPr>
        <w:t xml:space="preserve"> </w:t>
      </w:r>
      <w:r w:rsidRPr="00F14F3D">
        <w:rPr>
          <w:b/>
          <w:sz w:val="20"/>
          <w:szCs w:val="20"/>
          <w:u w:val="single"/>
        </w:rPr>
        <w:t>Все индексы в формуле должны быть переведены на английский язык в соответствии с общ</w:t>
      </w:r>
      <w:r w:rsidRPr="00F14F3D">
        <w:rPr>
          <w:b/>
          <w:sz w:val="20"/>
          <w:szCs w:val="20"/>
          <w:u w:val="single"/>
        </w:rPr>
        <w:t>е</w:t>
      </w:r>
      <w:r w:rsidRPr="00F14F3D">
        <w:rPr>
          <w:b/>
          <w:sz w:val="20"/>
          <w:szCs w:val="20"/>
          <w:u w:val="single"/>
        </w:rPr>
        <w:t>принятой терминологией.</w:t>
      </w:r>
    </w:p>
    <w:p w:rsidR="00CD2E3E" w:rsidRPr="00DB6C13" w:rsidRDefault="00CD2E3E" w:rsidP="00B97F6C">
      <w:pPr>
        <w:pStyle w:val="papertext"/>
      </w:pPr>
      <w:r>
        <w:t xml:space="preserve">Нумерация формул </w:t>
      </w:r>
      <w:r w:rsidR="00F14F3D">
        <w:t>должна быть</w:t>
      </w:r>
      <w:r>
        <w:t xml:space="preserve"> сквозн</w:t>
      </w:r>
      <w:r w:rsidR="00F14F3D">
        <w:t>ой</w:t>
      </w:r>
      <w:r>
        <w:t xml:space="preserve"> по порядку следования в статье. Если ссылки на формулу не предусмотрено по тексту, формула не нумеруется. Номер формулы указывается в круглых скобках, с прав</w:t>
      </w:r>
      <w:r>
        <w:t>о</w:t>
      </w:r>
      <w:r>
        <w:t>го края. При ссылке на формулу (1) в тексте статьи номер формулы ук</w:t>
      </w:r>
      <w:r>
        <w:t>а</w:t>
      </w:r>
      <w:r>
        <w:t>зывается также в круглых скобках.</w:t>
      </w:r>
    </w:p>
    <w:p w:rsidR="00DB6C13" w:rsidRDefault="00DB6C13" w:rsidP="00B97F6C">
      <w:pPr>
        <w:pStyle w:val="papertext"/>
      </w:pPr>
      <w:r>
        <w:t>В случае если длина формулы превышает ширину колонки, то применяется ее перенос на сл</w:t>
      </w:r>
      <w:r>
        <w:t>е</w:t>
      </w:r>
      <w:r>
        <w:t xml:space="preserve">дующую строку. </w:t>
      </w:r>
      <w:r w:rsidRPr="00B97F6C">
        <w:rPr>
          <w:b/>
        </w:rPr>
        <w:t>Если формул</w:t>
      </w:r>
      <w:r w:rsidR="00F14F3D" w:rsidRPr="00B97F6C">
        <w:rPr>
          <w:b/>
        </w:rPr>
        <w:t>а</w:t>
      </w:r>
      <w:r w:rsidRPr="00B97F6C">
        <w:rPr>
          <w:b/>
        </w:rPr>
        <w:t xml:space="preserve"> все равно превышает ширину </w:t>
      </w:r>
      <w:r w:rsidRPr="00B97F6C">
        <w:rPr>
          <w:b/>
        </w:rPr>
        <w:lastRenderedPageBreak/>
        <w:t>колонки, в этом случае автору следует вводить дополнительные промежуточные переменные и функции, не пересека</w:t>
      </w:r>
      <w:r w:rsidRPr="00B97F6C">
        <w:rPr>
          <w:b/>
        </w:rPr>
        <w:t>ю</w:t>
      </w:r>
      <w:r w:rsidRPr="00B97F6C">
        <w:rPr>
          <w:b/>
        </w:rPr>
        <w:t xml:space="preserve">щиеся по обозначению с уже используемыми по тексту. </w:t>
      </w:r>
      <w:r w:rsidR="00CD2E3E">
        <w:t>Знаки препинания, необх</w:t>
      </w:r>
      <w:r w:rsidR="00CD2E3E">
        <w:t>о</w:t>
      </w:r>
      <w:r w:rsidR="00CD2E3E">
        <w:t xml:space="preserve">димые для связи формулы с текстом, пишутся </w:t>
      </w:r>
      <w:r w:rsidR="00CD2E3E" w:rsidRPr="00CD2E3E">
        <w:t>вне</w:t>
      </w:r>
      <w:r w:rsidR="00CD2E3E">
        <w:t xml:space="preserve"> самой фо</w:t>
      </w:r>
      <w:r w:rsidR="00CD2E3E">
        <w:t>р</w:t>
      </w:r>
      <w:r w:rsidR="00CD2E3E">
        <w:t>мулы.</w:t>
      </w:r>
    </w:p>
    <w:p w:rsidR="00CD2E3E" w:rsidRPr="00CD2E3E" w:rsidRDefault="00CD2E3E" w:rsidP="00B97F6C">
      <w:pPr>
        <w:pStyle w:val="Sectiontitle"/>
      </w:pPr>
      <w:r>
        <w:t xml:space="preserve">IV. </w:t>
      </w:r>
      <w:r w:rsidRPr="00EB5378">
        <w:rPr>
          <w:sz w:val="22"/>
        </w:rPr>
        <w:t>Р</w:t>
      </w:r>
      <w:r>
        <w:t>ЕЗУЛЬТАТЫ ЭКСПЕРИМЕНТОВ</w:t>
      </w:r>
    </w:p>
    <w:p w:rsidR="00EA5C17" w:rsidRDefault="00EA5C17" w:rsidP="00B97F6C">
      <w:pPr>
        <w:pStyle w:val="papertext"/>
      </w:pPr>
      <w:r>
        <w:t>Для указания размерности физических величин в тексте статьи допускается использование</w:t>
      </w:r>
      <w:r w:rsidR="00052B18">
        <w:t xml:space="preserve"> только </w:t>
      </w:r>
      <w:r>
        <w:t>единиц системы СИ. Использование внесисте</w:t>
      </w:r>
      <w:r>
        <w:t>м</w:t>
      </w:r>
      <w:r>
        <w:t>ных единиц допускается лишь в тех случаях, когда это является общепринятым стандартом об</w:t>
      </w:r>
      <w:r>
        <w:t>о</w:t>
      </w:r>
      <w:r>
        <w:t xml:space="preserve">значения в той или иной отрасли. </w:t>
      </w:r>
    </w:p>
    <w:p w:rsidR="00DB6C13" w:rsidRDefault="007F01A3" w:rsidP="00B97F6C">
      <w:pPr>
        <w:pStyle w:val="papertext"/>
      </w:pPr>
      <w:r w:rsidRPr="007F01A3">
        <w:t>В числовых интервалах физических величин вместо дефиса ставится многоточие</w:t>
      </w:r>
      <w:r>
        <w:t xml:space="preserve"> </w:t>
      </w:r>
      <w:r w:rsidR="00EA5C17">
        <w:t>(напр</w:t>
      </w:r>
      <w:r w:rsidR="00EA5C17">
        <w:t>и</w:t>
      </w:r>
      <w:r w:rsidR="00EA5C17">
        <w:t>мер, 40…50 см).</w:t>
      </w:r>
    </w:p>
    <w:p w:rsidR="00EA5C17" w:rsidRPr="00B97F6C" w:rsidRDefault="00EA5C17" w:rsidP="00E53814">
      <w:pPr>
        <w:pStyle w:val="papertext"/>
        <w:spacing w:after="40"/>
        <w:rPr>
          <w:b/>
        </w:rPr>
      </w:pPr>
      <w:r w:rsidRPr="00B97F6C">
        <w:rPr>
          <w:b/>
        </w:rPr>
        <w:t xml:space="preserve">Символ ÷ никогда не используется. Вместо него используется </w:t>
      </w:r>
      <w:r w:rsidR="00DB1417" w:rsidRPr="00B97F6C">
        <w:rPr>
          <w:b/>
        </w:rPr>
        <w:t>многоточие</w:t>
      </w:r>
      <w:r w:rsidRPr="00B97F6C">
        <w:rPr>
          <w:b/>
        </w:rPr>
        <w:t>.</w:t>
      </w:r>
    </w:p>
    <w:p w:rsidR="00EA5C17" w:rsidRPr="00EA5C17" w:rsidRDefault="00EA5C17" w:rsidP="00E53814">
      <w:pPr>
        <w:pStyle w:val="papertext"/>
        <w:spacing w:after="40"/>
      </w:pPr>
      <w:r w:rsidRPr="00EA5C17">
        <w:rPr>
          <w:b/>
        </w:rPr>
        <w:t>Тире с пробелами</w:t>
      </w:r>
      <w:r>
        <w:t xml:space="preserve"> </w:t>
      </w:r>
      <w:r w:rsidRPr="00EA5C17">
        <w:t>используется для обозначения текстового тире. Кроме того, оно обозн</w:t>
      </w:r>
      <w:r w:rsidRPr="00EA5C17">
        <w:t>а</w:t>
      </w:r>
      <w:r w:rsidRPr="00EA5C17">
        <w:t>чает интервал «от – до»</w:t>
      </w:r>
      <w:r>
        <w:t xml:space="preserve"> </w:t>
      </w:r>
      <w:r w:rsidR="0010751E">
        <w:t>(</w:t>
      </w:r>
      <w:r>
        <w:t>например:</w:t>
      </w:r>
      <w:r w:rsidRPr="00EA5C17">
        <w:t xml:space="preserve"> </w:t>
      </w:r>
      <w:r>
        <w:t>я</w:t>
      </w:r>
      <w:r w:rsidRPr="00EA5C17">
        <w:t>нварь – февраль 1992</w:t>
      </w:r>
      <w:r w:rsidR="002174D2">
        <w:rPr>
          <w:lang w:val="en-US"/>
        </w:rPr>
        <w:t> </w:t>
      </w:r>
      <w:r w:rsidRPr="00EA5C17">
        <w:t>г.</w:t>
      </w:r>
      <w:r w:rsidR="0010751E">
        <w:t>, в</w:t>
      </w:r>
      <w:r w:rsidRPr="00EA5C17">
        <w:t xml:space="preserve"> течение 3 – 5</w:t>
      </w:r>
      <w:r w:rsidR="002174D2">
        <w:rPr>
          <w:lang w:val="en-US"/>
        </w:rPr>
        <w:t> </w:t>
      </w:r>
      <w:r w:rsidRPr="00EA5C17">
        <w:t>с</w:t>
      </w:r>
      <w:r w:rsidR="00AB0655">
        <w:t>, в р</w:t>
      </w:r>
      <w:r w:rsidR="00AB0655">
        <w:t>а</w:t>
      </w:r>
      <w:r w:rsidR="00AB0655">
        <w:t xml:space="preserve">ботах </w:t>
      </w:r>
      <w:r w:rsidR="00A95F25">
        <w:t>[1</w:t>
      </w:r>
      <w:r w:rsidR="00AB0655" w:rsidRPr="00AB0655">
        <w:t xml:space="preserve"> – 3]</w:t>
      </w:r>
      <w:r w:rsidR="0010751E">
        <w:t>).</w:t>
      </w:r>
    </w:p>
    <w:p w:rsidR="00EA5C17" w:rsidRPr="00EA5C17" w:rsidRDefault="004F0D8F" w:rsidP="00E53814">
      <w:pPr>
        <w:pStyle w:val="papertext"/>
        <w:spacing w:after="40"/>
      </w:pPr>
      <w:r w:rsidRPr="0010751E">
        <w:rPr>
          <w:b/>
        </w:rPr>
        <w:t>Тире без пробелов</w:t>
      </w:r>
      <w:r w:rsidRPr="00EA5C17">
        <w:t xml:space="preserve"> обозначает систему, сплав, смесь, границу, зависимость и т.п., а также соед</w:t>
      </w:r>
      <w:r w:rsidRPr="00EA5C17">
        <w:t>и</w:t>
      </w:r>
      <w:r w:rsidRPr="00EA5C17">
        <w:t>няет две фамилии</w:t>
      </w:r>
      <w:r>
        <w:t xml:space="preserve"> (например: с</w:t>
      </w:r>
      <w:r w:rsidRPr="00EA5C17">
        <w:t xml:space="preserve">истема </w:t>
      </w:r>
      <w:r w:rsidRPr="00EA5C17">
        <w:rPr>
          <w:lang w:val="en-US"/>
        </w:rPr>
        <w:t>Pb</w:t>
      </w:r>
      <w:r>
        <w:t>-</w:t>
      </w:r>
      <w:r w:rsidRPr="00EA5C17">
        <w:rPr>
          <w:lang w:val="en-US"/>
        </w:rPr>
        <w:t>Sn</w:t>
      </w:r>
      <w:r>
        <w:t>-</w:t>
      </w:r>
      <w:r w:rsidRPr="00EA5C17">
        <w:rPr>
          <w:lang w:val="en-US"/>
        </w:rPr>
        <w:t>Te</w:t>
      </w:r>
      <w:r>
        <w:t>,</w:t>
      </w:r>
      <w:r w:rsidRPr="00EA5C17">
        <w:t xml:space="preserve"> </w:t>
      </w:r>
      <w:r>
        <w:t>п</w:t>
      </w:r>
      <w:r w:rsidRPr="00EA5C17">
        <w:t>оверхность раздела газ</w:t>
      </w:r>
      <w:r>
        <w:t>-жидкость, у</w:t>
      </w:r>
      <w:r w:rsidRPr="00EA5C17">
        <w:t>равне</w:t>
      </w:r>
      <w:r>
        <w:t>ние Клапейрона-Клаузиуса).</w:t>
      </w:r>
    </w:p>
    <w:p w:rsidR="00EA5C17" w:rsidRPr="00EA5C17" w:rsidRDefault="00EA5C17" w:rsidP="00E53814">
      <w:pPr>
        <w:pStyle w:val="papertext"/>
        <w:spacing w:after="40"/>
      </w:pPr>
      <w:r w:rsidRPr="0010751E">
        <w:rPr>
          <w:b/>
        </w:rPr>
        <w:t>Дефис без пробелов</w:t>
      </w:r>
      <w:r w:rsidR="0010751E">
        <w:rPr>
          <w:b/>
        </w:rPr>
        <w:t xml:space="preserve"> </w:t>
      </w:r>
      <w:r w:rsidR="0010751E">
        <w:t>используется в следующих случаях:</w:t>
      </w:r>
      <w:r w:rsidRPr="00EA5C17">
        <w:t xml:space="preserve"> γ-излучение; профессор М.М. Гусев-Лебедев; пр</w:t>
      </w:r>
      <w:r w:rsidRPr="00EA5C17">
        <w:t>и</w:t>
      </w:r>
      <w:r w:rsidRPr="00EA5C17">
        <w:t xml:space="preserve">бор ДРОН-3; </w:t>
      </w:r>
      <w:r w:rsidRPr="00EA5C17">
        <w:rPr>
          <w:lang w:val="en-US"/>
        </w:rPr>
        <w:t>U</w:t>
      </w:r>
      <w:r w:rsidRPr="00EA5C17">
        <w:t>-</w:t>
      </w:r>
      <w:r w:rsidRPr="00EA5C17">
        <w:rPr>
          <w:lang w:val="en-US"/>
        </w:rPr>
        <w:t>Pb</w:t>
      </w:r>
      <w:r w:rsidRPr="00EA5C17">
        <w:t>-метод; проба 83-4, разрез 1-1.</w:t>
      </w:r>
    </w:p>
    <w:p w:rsidR="00EA5C17" w:rsidRDefault="00EA5C17" w:rsidP="00B97F6C">
      <w:pPr>
        <w:pStyle w:val="papertext"/>
      </w:pPr>
      <w:r w:rsidRPr="0010751E">
        <w:rPr>
          <w:b/>
        </w:rPr>
        <w:t>Дефис с пробелами</w:t>
      </w:r>
      <w:r w:rsidRPr="00EA5C17">
        <w:t xml:space="preserve"> не употребляется ник</w:t>
      </w:r>
      <w:r w:rsidRPr="00EA5C17">
        <w:t>о</w:t>
      </w:r>
      <w:r w:rsidRPr="00EA5C17">
        <w:t>гда.</w:t>
      </w:r>
    </w:p>
    <w:p w:rsidR="00D44802" w:rsidRPr="004F0D8F" w:rsidRDefault="004F0D8F" w:rsidP="00E53814">
      <w:pPr>
        <w:pStyle w:val="papertext"/>
        <w:spacing w:after="40"/>
      </w:pPr>
      <w:r w:rsidRPr="00D44802">
        <w:t>Математические знаки действий и соотношений, за исключением</w:t>
      </w:r>
      <w:r>
        <w:t xml:space="preserve"> </w:t>
      </w:r>
      <w:r w:rsidRPr="00D44802">
        <w:t>наклонной черты дроби, о</w:t>
      </w:r>
      <w:r w:rsidRPr="00D44802">
        <w:t>т</w:t>
      </w:r>
      <w:r w:rsidRPr="00D44802">
        <w:t>деляются пробелами от смежных символов или чисел, кроме случаев, когда</w:t>
      </w:r>
      <w:r>
        <w:t xml:space="preserve"> </w:t>
      </w:r>
      <w:r w:rsidRPr="00D44802">
        <w:t>такие знаки обозначают положительное или отрицательное значение, степень увеличения и др.</w:t>
      </w:r>
      <w:r>
        <w:t>, например:</w:t>
      </w:r>
      <w:r w:rsidRPr="00D44802">
        <w:t xml:space="preserve"> </w:t>
      </w:r>
      <w:r>
        <w:t>т</w:t>
      </w:r>
      <w:r w:rsidRPr="00D44802">
        <w:t>очность опред</w:t>
      </w:r>
      <w:r w:rsidRPr="00D44802">
        <w:t>е</w:t>
      </w:r>
      <w:r w:rsidR="00230B64">
        <w:t>ления температуры кипения ±1.</w:t>
      </w:r>
      <w:r w:rsidRPr="00D44802">
        <w:t>5°</w:t>
      </w:r>
      <w:r w:rsidRPr="00D44802">
        <w:rPr>
          <w:lang w:val="en-US"/>
        </w:rPr>
        <w:t>C</w:t>
      </w:r>
      <w:r>
        <w:t>, в</w:t>
      </w:r>
      <w:r w:rsidRPr="00D44802">
        <w:t xml:space="preserve"> течение ~20</w:t>
      </w:r>
      <w:r w:rsidR="002174D2">
        <w:rPr>
          <w:lang w:val="en-US"/>
        </w:rPr>
        <w:t> </w:t>
      </w:r>
      <w:r>
        <w:t>мин,</w:t>
      </w:r>
      <w:r w:rsidRPr="00D44802">
        <w:t xml:space="preserve"> </w:t>
      </w:r>
      <w:r>
        <w:t>этанол</w:t>
      </w:r>
      <w:r w:rsidR="002174D2">
        <w:rPr>
          <w:lang w:val="en-US"/>
        </w:rPr>
        <w:t> </w:t>
      </w:r>
      <w:r w:rsidRPr="00D44802">
        <w:t>:</w:t>
      </w:r>
      <w:r w:rsidR="002174D2">
        <w:rPr>
          <w:lang w:val="en-US"/>
        </w:rPr>
        <w:t> </w:t>
      </w:r>
      <w:r w:rsidRPr="00D44802">
        <w:t>вода</w:t>
      </w:r>
      <w:r w:rsidR="002174D2">
        <w:rPr>
          <w:lang w:val="en-US"/>
        </w:rPr>
        <w:t> </w:t>
      </w:r>
      <w:r w:rsidRPr="00D44802">
        <w:t>= 1</w:t>
      </w:r>
      <w:r w:rsidR="002174D2">
        <w:rPr>
          <w:lang w:val="en-US"/>
        </w:rPr>
        <w:t> </w:t>
      </w:r>
      <w:r>
        <w:t>:</w:t>
      </w:r>
      <w:r w:rsidR="002174D2">
        <w:rPr>
          <w:lang w:val="en-US"/>
        </w:rPr>
        <w:t> </w:t>
      </w:r>
      <w:r>
        <w:t>1,</w:t>
      </w:r>
      <w:r w:rsidRPr="00D44802">
        <w:t xml:space="preserve"> </w:t>
      </w:r>
      <w:r>
        <w:t>к</w:t>
      </w:r>
      <w:r w:rsidRPr="00D44802">
        <w:t>ра</w:t>
      </w:r>
      <w:r w:rsidRPr="00D44802">
        <w:t>т</w:t>
      </w:r>
      <w:r w:rsidRPr="00D44802">
        <w:t xml:space="preserve">ность </w:t>
      </w:r>
      <w:r w:rsidRPr="00D44802">
        <w:sym w:font="Symbol" w:char="F0B4"/>
      </w:r>
      <w:r w:rsidRPr="00D44802">
        <w:t>200.</w:t>
      </w:r>
      <w:r w:rsidR="00052B18">
        <w:t xml:space="preserve"> Обратите внимание, что не должно быть разрыва между знаком и величиной или величиной и ее размерностью. Чтобы этого не произошло между величиной и размерностью следует ставить неразрывный пробел</w:t>
      </w:r>
      <w:r w:rsidR="00752DCD">
        <w:t>.</w:t>
      </w:r>
    </w:p>
    <w:p w:rsidR="00F15E63" w:rsidRPr="00F15E63" w:rsidRDefault="00F15E63" w:rsidP="00B97F6C">
      <w:pPr>
        <w:pStyle w:val="papertext"/>
      </w:pPr>
      <w:r w:rsidRPr="00F15E63">
        <w:t>Сокращения из нескольких слов разделяются пробелами, за исключением самых</w:t>
      </w:r>
      <w:r w:rsidR="00B97F6C" w:rsidRPr="00B97F6C">
        <w:t xml:space="preserve"> </w:t>
      </w:r>
      <w:r w:rsidRPr="00F15E63">
        <w:t>общеупотреб</w:t>
      </w:r>
      <w:r w:rsidRPr="00F15E63">
        <w:t>и</w:t>
      </w:r>
      <w:r w:rsidRPr="00F15E63">
        <w:t>тельных (и т.д., и т.п., т.е.).</w:t>
      </w:r>
    </w:p>
    <w:p w:rsidR="00F15E63" w:rsidRPr="00F15E63" w:rsidRDefault="00F15E63" w:rsidP="00E53814">
      <w:pPr>
        <w:pStyle w:val="papertext"/>
        <w:spacing w:after="40"/>
      </w:pPr>
      <w:r w:rsidRPr="00F15E63">
        <w:t>Аббревиатуры, употребляемые как прилагательные, п</w:t>
      </w:r>
      <w:r w:rsidRPr="00F15E63">
        <w:t>и</w:t>
      </w:r>
      <w:r w:rsidRPr="00F15E63">
        <w:t>шутся через дефис</w:t>
      </w:r>
      <w:r>
        <w:t xml:space="preserve"> (например:</w:t>
      </w:r>
      <w:r w:rsidRPr="00F15E63">
        <w:t xml:space="preserve"> ИК-спектроскопия,</w:t>
      </w:r>
      <w:r>
        <w:t xml:space="preserve"> ПЭ-пленка, ЖК-состояние).</w:t>
      </w:r>
    </w:p>
    <w:p w:rsidR="0010751E" w:rsidRDefault="00F15E63" w:rsidP="00E53814">
      <w:pPr>
        <w:pStyle w:val="papertext"/>
        <w:spacing w:after="40"/>
      </w:pPr>
      <w:r w:rsidRPr="00F15E63">
        <w:t>Аббревиатуры пишутся единообразно по все</w:t>
      </w:r>
      <w:r w:rsidR="007350A0">
        <w:t>й статье (н</w:t>
      </w:r>
      <w:r w:rsidRPr="00F15E63">
        <w:t xml:space="preserve">апример: ЭДС или э.д.с.; </w:t>
      </w:r>
      <w:r w:rsidR="007350A0">
        <w:t>КПД или к.п.д.</w:t>
      </w:r>
      <w:r w:rsidRPr="00F15E63">
        <w:t>).</w:t>
      </w:r>
    </w:p>
    <w:p w:rsidR="00EA2663" w:rsidRPr="00752DCD" w:rsidRDefault="00EA2663" w:rsidP="00B97F6C">
      <w:pPr>
        <w:pStyle w:val="papertext"/>
        <w:rPr>
          <w:b/>
        </w:rPr>
      </w:pPr>
      <w:r w:rsidRPr="004763AF">
        <w:t>Русские обозначения и аббревиатуры в английском вар</w:t>
      </w:r>
      <w:r w:rsidRPr="004763AF">
        <w:t>и</w:t>
      </w:r>
      <w:r w:rsidRPr="004763AF">
        <w:t xml:space="preserve">анте </w:t>
      </w:r>
      <w:r w:rsidRPr="004763AF">
        <w:rPr>
          <w:b/>
        </w:rPr>
        <w:t>должны быть переведены на английской язык</w:t>
      </w:r>
      <w:r w:rsidRPr="004763AF">
        <w:t>.</w:t>
      </w:r>
      <w:r w:rsidRPr="004763AF">
        <w:rPr>
          <w:b/>
        </w:rPr>
        <w:t xml:space="preserve"> </w:t>
      </w:r>
      <w:r w:rsidRPr="004763AF">
        <w:t>Ру</w:t>
      </w:r>
      <w:r w:rsidRPr="004763AF">
        <w:t>с</w:t>
      </w:r>
      <w:r w:rsidRPr="004763AF">
        <w:t>ские аббревиатуры</w:t>
      </w:r>
      <w:r w:rsidR="00752DCD">
        <w:t xml:space="preserve"> и названия</w:t>
      </w:r>
      <w:r w:rsidRPr="004763AF">
        <w:t xml:space="preserve"> устройств и приборов должны быть также переведены на </w:t>
      </w:r>
      <w:r w:rsidRPr="004763AF">
        <w:lastRenderedPageBreak/>
        <w:t xml:space="preserve">английский язык </w:t>
      </w:r>
      <w:r w:rsidRPr="004763AF">
        <w:rPr>
          <w:b/>
        </w:rPr>
        <w:t>с сохранением оригинальной транскри</w:t>
      </w:r>
      <w:r w:rsidRPr="004763AF">
        <w:rPr>
          <w:b/>
        </w:rPr>
        <w:t>п</w:t>
      </w:r>
      <w:r w:rsidRPr="004763AF">
        <w:rPr>
          <w:b/>
        </w:rPr>
        <w:t>ции.</w:t>
      </w:r>
    </w:p>
    <w:p w:rsidR="00624E37" w:rsidRPr="00CD2E3E" w:rsidRDefault="00624E37" w:rsidP="00B97F6C">
      <w:pPr>
        <w:pStyle w:val="Sectiontitle"/>
      </w:pPr>
      <w:r>
        <w:t xml:space="preserve">V. </w:t>
      </w:r>
      <w:r w:rsidRPr="00EB5378">
        <w:rPr>
          <w:sz w:val="22"/>
        </w:rPr>
        <w:t>О</w:t>
      </w:r>
      <w:r>
        <w:t>БСУЖДЕНИЕ РЕЗУЛЬТАТОВ</w:t>
      </w:r>
    </w:p>
    <w:p w:rsidR="007F01A3" w:rsidRDefault="00AB0655" w:rsidP="00B97F6C">
      <w:pPr>
        <w:pStyle w:val="papertext"/>
      </w:pPr>
      <w:r w:rsidRPr="00AB0655">
        <w:t xml:space="preserve">Десятичный символ – </w:t>
      </w:r>
      <w:r w:rsidRPr="007F01A3">
        <w:t xml:space="preserve"> </w:t>
      </w:r>
      <w:r>
        <w:t>точка</w:t>
      </w:r>
      <w:r w:rsidRPr="00AB0655">
        <w:t>: 5</w:t>
      </w:r>
      <w:r>
        <w:t>.</w:t>
      </w:r>
      <w:r w:rsidRPr="00AB0655">
        <w:t>25.</w:t>
      </w:r>
      <w:r w:rsidR="007F01A3">
        <w:t xml:space="preserve"> </w:t>
      </w:r>
      <w:r w:rsidR="007F01A3" w:rsidRPr="007F01A3">
        <w:t xml:space="preserve">Градусы Цельсия: </w:t>
      </w:r>
      <w:smartTag w:uri="urn:schemas-microsoft-com:office:smarttags" w:element="metricconverter">
        <w:smartTagPr>
          <w:attr w:name="ProductID" w:val="5ﾰC"/>
        </w:smartTagPr>
        <w:r w:rsidR="007F01A3" w:rsidRPr="007F01A3">
          <w:t>5°</w:t>
        </w:r>
        <w:r w:rsidR="007F01A3" w:rsidRPr="007F01A3">
          <w:rPr>
            <w:lang w:val="en-US"/>
          </w:rPr>
          <w:t>C</w:t>
        </w:r>
      </w:smartTag>
      <w:r w:rsidR="007F01A3" w:rsidRPr="007F01A3">
        <w:t>, а не 5°. Угловые градусы ник</w:t>
      </w:r>
      <w:r w:rsidR="007F01A3" w:rsidRPr="007F01A3">
        <w:t>о</w:t>
      </w:r>
      <w:r w:rsidR="007F01A3" w:rsidRPr="007F01A3">
        <w:t xml:space="preserve">гда не опускаются: 5° – 10°, а не 5 – 10°; на осях рисунков: </w:t>
      </w:r>
      <w:r w:rsidR="007F01A3" w:rsidRPr="007F01A3">
        <w:rPr>
          <w:lang w:val="en-US"/>
        </w:rPr>
        <w:t>θ</w:t>
      </w:r>
      <w:r w:rsidR="007F01A3" w:rsidRPr="007F01A3">
        <w:t xml:space="preserve">, град, а не </w:t>
      </w:r>
      <w:r w:rsidR="007F01A3" w:rsidRPr="007F01A3">
        <w:rPr>
          <w:lang w:val="en-US"/>
        </w:rPr>
        <w:t>θ</w:t>
      </w:r>
      <w:r w:rsidR="007F01A3" w:rsidRPr="007F01A3">
        <w:t>°.</w:t>
      </w:r>
      <w:r w:rsidR="007F01A3">
        <w:t xml:space="preserve"> </w:t>
      </w:r>
      <w:r w:rsidR="007F01A3" w:rsidRPr="007F01A3">
        <w:t>Размерности переменных п</w:t>
      </w:r>
      <w:r w:rsidR="007F01A3" w:rsidRPr="007F01A3">
        <w:t>и</w:t>
      </w:r>
      <w:r w:rsidR="007F01A3" w:rsidRPr="007F01A3">
        <w:t>шутся через запятую (</w:t>
      </w:r>
      <w:r w:rsidR="007F01A3" w:rsidRPr="007F01A3">
        <w:rPr>
          <w:lang w:val="en-US"/>
        </w:rPr>
        <w:t>E</w:t>
      </w:r>
      <w:r w:rsidR="007F01A3" w:rsidRPr="007F01A3">
        <w:t>,</w:t>
      </w:r>
      <w:r w:rsidR="00BA744B">
        <w:t> </w:t>
      </w:r>
      <w:r w:rsidR="007F01A3" w:rsidRPr="007F01A3">
        <w:t>кДж/моль).</w:t>
      </w:r>
    </w:p>
    <w:p w:rsidR="000043F9" w:rsidRDefault="00624E37" w:rsidP="00B97F6C">
      <w:pPr>
        <w:pStyle w:val="papertext"/>
        <w:rPr>
          <w:lang w:val="en-US"/>
        </w:rPr>
      </w:pPr>
      <w:r>
        <w:t>При сравнении полученных авторами теоретических и экспериментальных результатов с результатами работ, выполненных ранее, необходимо ссылаться на источник, где эти результаты б</w:t>
      </w:r>
      <w:r>
        <w:t>ы</w:t>
      </w:r>
      <w:r>
        <w:t xml:space="preserve">ли </w:t>
      </w:r>
      <w:r w:rsidR="00C43A37">
        <w:t>описаны</w:t>
      </w:r>
      <w:r>
        <w:t xml:space="preserve"> </w:t>
      </w:r>
      <w:r w:rsidRPr="00624E37">
        <w:t xml:space="preserve">[1,2]. </w:t>
      </w:r>
      <w:r w:rsidR="00C43A37">
        <w:t>Нумерация источников производится в порядке цитирования</w:t>
      </w:r>
      <w:r w:rsidR="000043F9">
        <w:t xml:space="preserve"> и указывается в ква</w:t>
      </w:r>
      <w:r w:rsidR="000043F9">
        <w:t>д</w:t>
      </w:r>
      <w:r w:rsidR="000043F9">
        <w:t>ратных скобках</w:t>
      </w:r>
      <w:r w:rsidR="00C43A37">
        <w:t>.</w:t>
      </w:r>
    </w:p>
    <w:p w:rsidR="007F01A3" w:rsidRPr="007F01A3" w:rsidRDefault="007F01A3" w:rsidP="00B97F6C">
      <w:pPr>
        <w:pStyle w:val="Sectiontitle"/>
      </w:pPr>
      <w:r>
        <w:t xml:space="preserve">VI. </w:t>
      </w:r>
      <w:r w:rsidRPr="007B55D0">
        <w:rPr>
          <w:sz w:val="22"/>
        </w:rPr>
        <w:t>В</w:t>
      </w:r>
      <w:r>
        <w:t>ЫВОДЫ И ЗАКЛЮЧЕНИЕ</w:t>
      </w:r>
    </w:p>
    <w:p w:rsidR="00D749EF" w:rsidRPr="00E53814" w:rsidRDefault="00D749EF" w:rsidP="00B97F6C">
      <w:pPr>
        <w:pStyle w:val="papertext"/>
        <w:rPr>
          <w:b/>
          <w:szCs w:val="16"/>
        </w:rPr>
      </w:pPr>
      <w:r w:rsidRPr="004372EB">
        <w:t xml:space="preserve">Список литературы </w:t>
      </w:r>
      <w:r w:rsidR="00E04037" w:rsidRPr="004372EB">
        <w:t xml:space="preserve">оформляется </w:t>
      </w:r>
      <w:r w:rsidRPr="004372EB">
        <w:t>отдельным ненумерованным разделом. Шрифт списка литерат</w:t>
      </w:r>
      <w:r w:rsidRPr="004372EB">
        <w:t>у</w:t>
      </w:r>
      <w:r w:rsidRPr="004372EB">
        <w:t xml:space="preserve">ры </w:t>
      </w:r>
      <w:r w:rsidRPr="004372EB">
        <w:rPr>
          <w:lang w:val="en-US"/>
        </w:rPr>
        <w:t>Times</w:t>
      </w:r>
      <w:r w:rsidRPr="004372EB">
        <w:t xml:space="preserve"> </w:t>
      </w:r>
      <w:r w:rsidRPr="004372EB">
        <w:rPr>
          <w:lang w:val="en-US"/>
        </w:rPr>
        <w:t>New</w:t>
      </w:r>
      <w:r w:rsidRPr="004372EB">
        <w:t xml:space="preserve"> </w:t>
      </w:r>
      <w:r w:rsidRPr="004372EB">
        <w:rPr>
          <w:lang w:val="en-US"/>
        </w:rPr>
        <w:t>Roman</w:t>
      </w:r>
      <w:r w:rsidRPr="004372EB">
        <w:t xml:space="preserve"> 8</w:t>
      </w:r>
      <w:r w:rsidRPr="004372EB">
        <w:rPr>
          <w:lang w:val="en-US"/>
        </w:rPr>
        <w:t>pt</w:t>
      </w:r>
      <w:r w:rsidRPr="004372EB">
        <w:t xml:space="preserve">, </w:t>
      </w:r>
      <w:r w:rsidRPr="004372EB">
        <w:rPr>
          <w:b/>
        </w:rPr>
        <w:t>указание ссылок на русском языке в англи</w:t>
      </w:r>
      <w:r w:rsidRPr="004372EB">
        <w:rPr>
          <w:b/>
        </w:rPr>
        <w:t>й</w:t>
      </w:r>
      <w:r w:rsidRPr="004372EB">
        <w:rPr>
          <w:b/>
        </w:rPr>
        <w:t xml:space="preserve">ском варианте не допускается! </w:t>
      </w:r>
      <w:r w:rsidRPr="004372EB">
        <w:t>В случае если ссылка имеется только на русском языке</w:t>
      </w:r>
      <w:r w:rsidR="00E2366D" w:rsidRPr="004372EB">
        <w:t>,</w:t>
      </w:r>
      <w:r w:rsidR="004372EB" w:rsidRPr="004372EB">
        <w:t xml:space="preserve"> </w:t>
      </w:r>
      <w:r w:rsidR="00E2366D" w:rsidRPr="004372EB">
        <w:t xml:space="preserve">то </w:t>
      </w:r>
      <w:r w:rsidR="004372EB" w:rsidRPr="004372EB">
        <w:rPr>
          <w:shd w:val="clear" w:color="auto" w:fill="FFFFFF"/>
        </w:rPr>
        <w:t xml:space="preserve">имена авторов и название журнала  пишется транслитерацией, название источника (например, заголовок статьи) сначала транслитерацией, а в квадратных скобках на английском языке, </w:t>
      </w:r>
      <w:r w:rsidR="004372EB" w:rsidRPr="004372EB">
        <w:t>в конце ссылки указывается (</w:t>
      </w:r>
      <w:r w:rsidR="004372EB" w:rsidRPr="004372EB">
        <w:rPr>
          <w:lang w:val="en-US"/>
        </w:rPr>
        <w:t>in</w:t>
      </w:r>
      <w:r w:rsidR="004372EB" w:rsidRPr="004372EB">
        <w:t xml:space="preserve"> </w:t>
      </w:r>
      <w:r w:rsidR="004372EB" w:rsidRPr="004372EB">
        <w:rPr>
          <w:lang w:val="en-US"/>
        </w:rPr>
        <w:t>Ru</w:t>
      </w:r>
      <w:r w:rsidR="004372EB" w:rsidRPr="004372EB">
        <w:rPr>
          <w:lang w:val="en-US"/>
        </w:rPr>
        <w:t>s</w:t>
      </w:r>
      <w:r w:rsidR="004372EB" w:rsidRPr="004372EB">
        <w:rPr>
          <w:lang w:val="en-US"/>
        </w:rPr>
        <w:t>sian</w:t>
      </w:r>
      <w:r w:rsidR="004372EB" w:rsidRPr="004372EB">
        <w:t>)</w:t>
      </w:r>
      <w:r w:rsidR="004372EB">
        <w:t xml:space="preserve">, например </w:t>
      </w:r>
      <w:r w:rsidR="004372EB" w:rsidRPr="004372EB">
        <w:rPr>
          <w:szCs w:val="16"/>
        </w:rPr>
        <w:t>R.D.</w:t>
      </w:r>
      <w:r w:rsidR="004372EB">
        <w:rPr>
          <w:szCs w:val="16"/>
        </w:rPr>
        <w:t xml:space="preserve"> </w:t>
      </w:r>
      <w:r w:rsidR="004372EB" w:rsidRPr="004372EB">
        <w:rPr>
          <w:szCs w:val="16"/>
        </w:rPr>
        <w:t>Kanevskaya</w:t>
      </w:r>
      <w:r w:rsidR="004372EB">
        <w:rPr>
          <w:szCs w:val="16"/>
        </w:rPr>
        <w:t>,</w:t>
      </w:r>
      <w:r w:rsidR="004372EB" w:rsidRPr="004372EB">
        <w:rPr>
          <w:szCs w:val="16"/>
        </w:rPr>
        <w:t xml:space="preserve"> “</w:t>
      </w:r>
      <w:r w:rsidR="004372EB" w:rsidRPr="004372EB">
        <w:t xml:space="preserve"> </w:t>
      </w:r>
      <w:r w:rsidR="002B6EFA" w:rsidRPr="004372EB">
        <w:rPr>
          <w:szCs w:val="16"/>
        </w:rPr>
        <w:t xml:space="preserve">Discreteization and Solution of </w:t>
      </w:r>
      <w:r w:rsidR="002B6EFA" w:rsidRPr="002B6EFA">
        <w:rPr>
          <w:szCs w:val="16"/>
        </w:rPr>
        <w:t xml:space="preserve"> </w:t>
      </w:r>
      <w:r w:rsidR="002B6EFA" w:rsidRPr="004372EB">
        <w:rPr>
          <w:szCs w:val="16"/>
          <w:lang w:val="en-US"/>
        </w:rPr>
        <w:t>Multiphase</w:t>
      </w:r>
      <w:r w:rsidR="002B6EFA" w:rsidRPr="002B6EFA">
        <w:rPr>
          <w:szCs w:val="16"/>
        </w:rPr>
        <w:t xml:space="preserve"> </w:t>
      </w:r>
      <w:r w:rsidR="002B6EFA" w:rsidRPr="004372EB">
        <w:rPr>
          <w:szCs w:val="16"/>
          <w:lang w:val="en-US"/>
        </w:rPr>
        <w:t>Filtration</w:t>
      </w:r>
      <w:r w:rsidR="002B6EFA" w:rsidRPr="004372EB">
        <w:rPr>
          <w:szCs w:val="16"/>
        </w:rPr>
        <w:t xml:space="preserve"> Systems</w:t>
      </w:r>
      <w:r w:rsidR="002B6EFA" w:rsidRPr="002B6EFA">
        <w:rPr>
          <w:szCs w:val="16"/>
        </w:rPr>
        <w:t xml:space="preserve"> </w:t>
      </w:r>
      <w:r w:rsidR="002B6EFA" w:rsidRPr="004372EB">
        <w:rPr>
          <w:szCs w:val="16"/>
          <w:lang w:val="en-US"/>
        </w:rPr>
        <w:t>Equations</w:t>
      </w:r>
      <w:r w:rsidR="004372EB" w:rsidRPr="002B6EFA">
        <w:rPr>
          <w:szCs w:val="16"/>
        </w:rPr>
        <w:t>”</w:t>
      </w:r>
      <w:r w:rsidR="002B6EFA" w:rsidRPr="002B6EFA">
        <w:rPr>
          <w:szCs w:val="16"/>
        </w:rPr>
        <w:t xml:space="preserve">, </w:t>
      </w:r>
      <w:r w:rsidR="002B6EFA">
        <w:rPr>
          <w:szCs w:val="16"/>
          <w:lang w:val="en-US"/>
        </w:rPr>
        <w:t>in</w:t>
      </w:r>
      <w:r w:rsidR="002B6EFA" w:rsidRPr="002B6EFA">
        <w:rPr>
          <w:szCs w:val="16"/>
        </w:rPr>
        <w:t xml:space="preserve"> </w:t>
      </w:r>
      <w:r w:rsidR="004372EB" w:rsidRPr="004372EB">
        <w:rPr>
          <w:szCs w:val="16"/>
          <w:lang w:val="en-US"/>
        </w:rPr>
        <w:t>Matematicheskoe</w:t>
      </w:r>
      <w:r w:rsidR="004372EB" w:rsidRPr="002B6EFA">
        <w:rPr>
          <w:szCs w:val="16"/>
        </w:rPr>
        <w:t xml:space="preserve"> </w:t>
      </w:r>
      <w:r w:rsidR="004372EB" w:rsidRPr="004372EB">
        <w:rPr>
          <w:szCs w:val="16"/>
          <w:lang w:val="en-US"/>
        </w:rPr>
        <w:t>modelirovanie</w:t>
      </w:r>
      <w:r w:rsidR="004372EB" w:rsidRPr="002B6EFA">
        <w:rPr>
          <w:szCs w:val="16"/>
        </w:rPr>
        <w:t xml:space="preserve"> </w:t>
      </w:r>
      <w:r w:rsidR="004372EB" w:rsidRPr="004372EB">
        <w:rPr>
          <w:szCs w:val="16"/>
          <w:lang w:val="en-US"/>
        </w:rPr>
        <w:t>gidrodinamicheskikh</w:t>
      </w:r>
      <w:r w:rsidR="004372EB" w:rsidRPr="002B6EFA">
        <w:rPr>
          <w:szCs w:val="16"/>
        </w:rPr>
        <w:t xml:space="preserve"> </w:t>
      </w:r>
      <w:r w:rsidR="004372EB" w:rsidRPr="004372EB">
        <w:rPr>
          <w:szCs w:val="16"/>
          <w:lang w:val="en-US"/>
        </w:rPr>
        <w:t>protsessov</w:t>
      </w:r>
      <w:r w:rsidR="004372EB" w:rsidRPr="002B6EFA">
        <w:rPr>
          <w:szCs w:val="16"/>
        </w:rPr>
        <w:t xml:space="preserve"> </w:t>
      </w:r>
      <w:r w:rsidR="004372EB" w:rsidRPr="004372EB">
        <w:rPr>
          <w:szCs w:val="16"/>
          <w:lang w:val="en-US"/>
        </w:rPr>
        <w:t>razrabotki</w:t>
      </w:r>
      <w:r w:rsidR="004372EB" w:rsidRPr="002B6EFA">
        <w:rPr>
          <w:szCs w:val="16"/>
        </w:rPr>
        <w:t xml:space="preserve"> </w:t>
      </w:r>
      <w:r w:rsidR="004372EB" w:rsidRPr="004372EB">
        <w:rPr>
          <w:szCs w:val="16"/>
          <w:lang w:val="en-US"/>
        </w:rPr>
        <w:t>mestorozhdenii</w:t>
      </w:r>
      <w:r w:rsidR="004372EB" w:rsidRPr="002B6EFA">
        <w:rPr>
          <w:szCs w:val="16"/>
        </w:rPr>
        <w:t xml:space="preserve"> </w:t>
      </w:r>
      <w:r w:rsidR="004372EB" w:rsidRPr="004372EB">
        <w:rPr>
          <w:szCs w:val="16"/>
          <w:lang w:val="en-US"/>
        </w:rPr>
        <w:t>uglevodorodov</w:t>
      </w:r>
      <w:r w:rsidR="004372EB" w:rsidRPr="002B6EFA">
        <w:rPr>
          <w:szCs w:val="16"/>
        </w:rPr>
        <w:t xml:space="preserve"> [</w:t>
      </w:r>
      <w:r w:rsidR="004372EB" w:rsidRPr="004372EB">
        <w:rPr>
          <w:szCs w:val="16"/>
          <w:lang w:val="en-US"/>
        </w:rPr>
        <w:t>Mathematical</w:t>
      </w:r>
      <w:r w:rsidR="004372EB" w:rsidRPr="002B6EFA">
        <w:rPr>
          <w:szCs w:val="16"/>
        </w:rPr>
        <w:t xml:space="preserve"> </w:t>
      </w:r>
      <w:r w:rsidR="004372EB" w:rsidRPr="004372EB">
        <w:rPr>
          <w:szCs w:val="16"/>
          <w:lang w:val="en-US"/>
        </w:rPr>
        <w:t>modeling</w:t>
      </w:r>
      <w:r w:rsidR="004372EB" w:rsidRPr="002B6EFA">
        <w:rPr>
          <w:szCs w:val="16"/>
        </w:rPr>
        <w:t xml:space="preserve"> </w:t>
      </w:r>
      <w:r w:rsidR="004372EB" w:rsidRPr="004372EB">
        <w:rPr>
          <w:szCs w:val="16"/>
          <w:lang w:val="en-US"/>
        </w:rPr>
        <w:t>of</w:t>
      </w:r>
      <w:r w:rsidR="004372EB" w:rsidRPr="002B6EFA">
        <w:rPr>
          <w:szCs w:val="16"/>
        </w:rPr>
        <w:t xml:space="preserve"> </w:t>
      </w:r>
      <w:r w:rsidR="004372EB" w:rsidRPr="004372EB">
        <w:rPr>
          <w:szCs w:val="16"/>
          <w:lang w:val="en-US"/>
        </w:rPr>
        <w:t>hydrodynamic</w:t>
      </w:r>
      <w:r w:rsidR="004372EB" w:rsidRPr="002B6EFA">
        <w:rPr>
          <w:szCs w:val="16"/>
        </w:rPr>
        <w:t xml:space="preserve"> </w:t>
      </w:r>
      <w:r w:rsidR="004372EB" w:rsidRPr="004372EB">
        <w:rPr>
          <w:szCs w:val="16"/>
          <w:lang w:val="en-US"/>
        </w:rPr>
        <w:t>processes</w:t>
      </w:r>
      <w:r w:rsidR="004372EB" w:rsidRPr="002B6EFA">
        <w:rPr>
          <w:szCs w:val="16"/>
        </w:rPr>
        <w:t xml:space="preserve"> </w:t>
      </w:r>
      <w:r w:rsidR="004372EB" w:rsidRPr="004372EB">
        <w:rPr>
          <w:szCs w:val="16"/>
          <w:lang w:val="en-US"/>
        </w:rPr>
        <w:t>of</w:t>
      </w:r>
      <w:r w:rsidR="004372EB" w:rsidRPr="002B6EFA">
        <w:rPr>
          <w:szCs w:val="16"/>
        </w:rPr>
        <w:t xml:space="preserve"> </w:t>
      </w:r>
      <w:r w:rsidR="004372EB" w:rsidRPr="004372EB">
        <w:rPr>
          <w:szCs w:val="16"/>
          <w:lang w:val="en-US"/>
        </w:rPr>
        <w:t>hydrocarbon</w:t>
      </w:r>
      <w:r w:rsidR="004372EB" w:rsidRPr="002B6EFA">
        <w:rPr>
          <w:szCs w:val="16"/>
        </w:rPr>
        <w:t xml:space="preserve"> </w:t>
      </w:r>
      <w:r w:rsidR="004372EB" w:rsidRPr="004372EB">
        <w:rPr>
          <w:szCs w:val="16"/>
          <w:lang w:val="en-US"/>
        </w:rPr>
        <w:t>deposit</w:t>
      </w:r>
      <w:r w:rsidR="004372EB" w:rsidRPr="002B6EFA">
        <w:rPr>
          <w:szCs w:val="16"/>
        </w:rPr>
        <w:t xml:space="preserve"> </w:t>
      </w:r>
      <w:r w:rsidR="004372EB" w:rsidRPr="004372EB">
        <w:rPr>
          <w:szCs w:val="16"/>
          <w:lang w:val="en-US"/>
        </w:rPr>
        <w:t>development</w:t>
      </w:r>
      <w:r w:rsidR="004372EB" w:rsidRPr="002B6EFA">
        <w:rPr>
          <w:szCs w:val="16"/>
        </w:rPr>
        <w:t>]</w:t>
      </w:r>
      <w:r w:rsidR="002B6EFA" w:rsidRPr="002B6EFA">
        <w:rPr>
          <w:szCs w:val="16"/>
        </w:rPr>
        <w:t>,</w:t>
      </w:r>
      <w:r w:rsidR="004372EB" w:rsidRPr="002B6EFA">
        <w:rPr>
          <w:szCs w:val="16"/>
        </w:rPr>
        <w:t xml:space="preserve"> </w:t>
      </w:r>
      <w:r w:rsidR="004372EB" w:rsidRPr="004372EB">
        <w:rPr>
          <w:szCs w:val="16"/>
        </w:rPr>
        <w:t>Izhevsk</w:t>
      </w:r>
      <w:r w:rsidR="002B6EFA" w:rsidRPr="002B6EFA">
        <w:rPr>
          <w:szCs w:val="16"/>
        </w:rPr>
        <w:t xml:space="preserve">: </w:t>
      </w:r>
      <w:r w:rsidR="002B6EFA">
        <w:rPr>
          <w:szCs w:val="16"/>
          <w:lang w:val="en-US"/>
        </w:rPr>
        <w:t>Institut</w:t>
      </w:r>
      <w:r w:rsidR="002B6EFA" w:rsidRPr="002B6EFA">
        <w:rPr>
          <w:szCs w:val="16"/>
        </w:rPr>
        <w:t xml:space="preserve"> </w:t>
      </w:r>
      <w:r w:rsidR="002B6EFA">
        <w:rPr>
          <w:szCs w:val="16"/>
          <w:lang w:val="en-US"/>
        </w:rPr>
        <w:t>computernykh</w:t>
      </w:r>
      <w:r w:rsidR="002B6EFA" w:rsidRPr="002B6EFA">
        <w:rPr>
          <w:szCs w:val="16"/>
        </w:rPr>
        <w:t xml:space="preserve"> </w:t>
      </w:r>
      <w:r w:rsidR="002B6EFA">
        <w:rPr>
          <w:szCs w:val="16"/>
          <w:lang w:val="en-US"/>
        </w:rPr>
        <w:t>issledovanii</w:t>
      </w:r>
      <w:r w:rsidR="004372EB" w:rsidRPr="004372EB">
        <w:rPr>
          <w:szCs w:val="16"/>
        </w:rPr>
        <w:t>, 2002</w:t>
      </w:r>
      <w:r w:rsidR="002B6EFA" w:rsidRPr="002B6EFA">
        <w:rPr>
          <w:szCs w:val="16"/>
        </w:rPr>
        <w:t xml:space="preserve">, </w:t>
      </w:r>
      <w:r w:rsidR="002B6EFA">
        <w:rPr>
          <w:szCs w:val="16"/>
          <w:lang w:val="en-US"/>
        </w:rPr>
        <w:t>ch</w:t>
      </w:r>
      <w:r w:rsidR="002B6EFA" w:rsidRPr="002B6EFA">
        <w:rPr>
          <w:szCs w:val="16"/>
        </w:rPr>
        <w:t>.3,</w:t>
      </w:r>
      <w:r w:rsidR="004372EB" w:rsidRPr="004372EB">
        <w:rPr>
          <w:szCs w:val="16"/>
        </w:rPr>
        <w:t xml:space="preserve"> </w:t>
      </w:r>
      <w:r w:rsidR="002B6EFA">
        <w:rPr>
          <w:szCs w:val="16"/>
          <w:lang w:val="en-US"/>
        </w:rPr>
        <w:t>pp</w:t>
      </w:r>
      <w:r w:rsidR="002B6EFA" w:rsidRPr="002B6EFA">
        <w:rPr>
          <w:szCs w:val="16"/>
        </w:rPr>
        <w:t>. 46</w:t>
      </w:r>
      <w:r w:rsidR="004372EB">
        <w:rPr>
          <w:szCs w:val="16"/>
        </w:rPr>
        <w:t>-</w:t>
      </w:r>
      <w:r w:rsidR="002B6EFA" w:rsidRPr="002B6EFA">
        <w:rPr>
          <w:szCs w:val="16"/>
        </w:rPr>
        <w:t>66</w:t>
      </w:r>
      <w:r w:rsidR="004372EB" w:rsidRPr="004372EB">
        <w:rPr>
          <w:szCs w:val="16"/>
        </w:rPr>
        <w:t xml:space="preserve"> </w:t>
      </w:r>
      <w:r w:rsidR="004372EB" w:rsidRPr="004372EB">
        <w:rPr>
          <w:rFonts w:ascii="Arial" w:hAnsi="Arial" w:cs="Arial"/>
          <w:szCs w:val="16"/>
          <w:shd w:val="clear" w:color="auto" w:fill="FFFFFF"/>
        </w:rPr>
        <w:t> </w:t>
      </w:r>
      <w:r w:rsidR="004372EB" w:rsidRPr="004372EB">
        <w:t>(</w:t>
      </w:r>
      <w:r w:rsidR="004372EB" w:rsidRPr="004372EB">
        <w:rPr>
          <w:lang w:val="en-US"/>
        </w:rPr>
        <w:t>in</w:t>
      </w:r>
      <w:r w:rsidR="004372EB" w:rsidRPr="004372EB">
        <w:t xml:space="preserve"> </w:t>
      </w:r>
      <w:r w:rsidR="004372EB" w:rsidRPr="004372EB">
        <w:rPr>
          <w:lang w:val="en-US"/>
        </w:rPr>
        <w:t>Ru</w:t>
      </w:r>
      <w:r w:rsidR="004372EB" w:rsidRPr="004372EB">
        <w:rPr>
          <w:lang w:val="en-US"/>
        </w:rPr>
        <w:t>s</w:t>
      </w:r>
      <w:r w:rsidR="004372EB" w:rsidRPr="004372EB">
        <w:rPr>
          <w:lang w:val="en-US"/>
        </w:rPr>
        <w:t>sian</w:t>
      </w:r>
      <w:r w:rsidR="004372EB" w:rsidRPr="004372EB">
        <w:t>)</w:t>
      </w:r>
      <w:r w:rsidR="002B6EFA" w:rsidRPr="002B6EFA">
        <w:t>.</w:t>
      </w:r>
      <w:r w:rsidR="00E53814" w:rsidRPr="00E53814">
        <w:t xml:space="preserve"> </w:t>
      </w:r>
      <w:r w:rsidR="00E53814" w:rsidRPr="00E53814">
        <w:rPr>
          <w:b/>
        </w:rPr>
        <w:t>Список литературы должен содержать не менее 10 источников.</w:t>
      </w:r>
    </w:p>
    <w:p w:rsidR="00E04037" w:rsidRDefault="00230B64" w:rsidP="00E53814">
      <w:pPr>
        <w:pStyle w:val="papertext"/>
      </w:pPr>
      <w:r w:rsidRPr="002B6EFA">
        <w:t>Ссылки нумеруются в квадратных скобках, интервал от скобки до следующего за ней текста</w:t>
      </w:r>
      <w:r w:rsidR="002B6EFA" w:rsidRPr="002B6EFA">
        <w:t xml:space="preserve"> </w:t>
      </w:r>
      <w:r w:rsidR="002B6EFA" w:rsidRPr="007F01A3">
        <w:t>–</w:t>
      </w:r>
      <w:r w:rsidR="002B6EFA" w:rsidRPr="002B6EFA">
        <w:rPr>
          <w:lang w:val="en-US"/>
        </w:rPr>
        <w:t> </w:t>
      </w:r>
      <w:r w:rsidRPr="002B6EFA">
        <w:rPr>
          <w:b/>
        </w:rPr>
        <w:t>5</w:t>
      </w:r>
      <w:r w:rsidR="00E04037" w:rsidRPr="002B6EFA">
        <w:rPr>
          <w:b/>
        </w:rPr>
        <w:t> </w:t>
      </w:r>
      <w:r w:rsidRPr="002B6EFA">
        <w:rPr>
          <w:b/>
        </w:rPr>
        <w:t>мм.</w:t>
      </w:r>
      <w:r w:rsidR="00E04037" w:rsidRPr="00E04037">
        <w:t xml:space="preserve"> </w:t>
      </w:r>
    </w:p>
    <w:p w:rsidR="00E04037" w:rsidRPr="00E04037" w:rsidRDefault="00E04037" w:rsidP="00E53814">
      <w:pPr>
        <w:pStyle w:val="papertext"/>
      </w:pPr>
      <w:r>
        <w:t>Форматы ссылок следующие:</w:t>
      </w:r>
    </w:p>
    <w:p w:rsidR="00E04037" w:rsidRPr="00054890" w:rsidRDefault="00E04037" w:rsidP="00D25780">
      <w:pPr>
        <w:numPr>
          <w:ilvl w:val="0"/>
          <w:numId w:val="5"/>
        </w:numPr>
        <w:ind w:left="530"/>
        <w:jc w:val="both"/>
        <w:rPr>
          <w:color w:val="000000"/>
          <w:sz w:val="20"/>
          <w:szCs w:val="20"/>
          <w:lang w:val="en-US"/>
        </w:rPr>
      </w:pPr>
      <w:r>
        <w:rPr>
          <w:color w:val="000000"/>
          <w:sz w:val="20"/>
          <w:szCs w:val="20"/>
        </w:rPr>
        <w:t xml:space="preserve">для </w:t>
      </w:r>
      <w:r w:rsidR="004372EB">
        <w:rPr>
          <w:color w:val="000000"/>
          <w:sz w:val="20"/>
          <w:szCs w:val="20"/>
        </w:rPr>
        <w:t xml:space="preserve">главы </w:t>
      </w:r>
      <w:r>
        <w:rPr>
          <w:color w:val="000000"/>
          <w:sz w:val="20"/>
          <w:szCs w:val="20"/>
        </w:rPr>
        <w:t>книг</w:t>
      </w:r>
      <w:r w:rsidR="004372EB">
        <w:rPr>
          <w:color w:val="000000"/>
          <w:sz w:val="20"/>
          <w:szCs w:val="20"/>
        </w:rPr>
        <w:t>и</w:t>
      </w:r>
      <w:r w:rsidRPr="00054890">
        <w:rPr>
          <w:color w:val="000000"/>
          <w:sz w:val="20"/>
          <w:szCs w:val="20"/>
          <w:lang w:val="en-US"/>
        </w:rPr>
        <w:t xml:space="preserve">: </w:t>
      </w:r>
    </w:p>
    <w:p w:rsidR="00E04037" w:rsidRDefault="00E04037" w:rsidP="00D25780">
      <w:pPr>
        <w:ind w:left="491"/>
        <w:jc w:val="both"/>
        <w:rPr>
          <w:color w:val="000000"/>
          <w:sz w:val="20"/>
          <w:szCs w:val="20"/>
          <w:lang w:val="en-US"/>
        </w:rPr>
      </w:pPr>
      <w:r w:rsidRPr="00054890">
        <w:rPr>
          <w:color w:val="000000"/>
          <w:sz w:val="20"/>
          <w:szCs w:val="20"/>
          <w:lang w:val="en-US"/>
        </w:rPr>
        <w:t>J. K. Author, “Title of chapter in the book,” in Title of His Published Book, xth ed. City of Publisher,</w:t>
      </w:r>
      <w:r w:rsidR="002B6EFA">
        <w:rPr>
          <w:color w:val="000000"/>
          <w:sz w:val="20"/>
          <w:szCs w:val="20"/>
          <w:lang w:val="en-US"/>
        </w:rPr>
        <w:t xml:space="preserve"> Country if not USA: Abbrev. of </w:t>
      </w:r>
      <w:r w:rsidRPr="00054890">
        <w:rPr>
          <w:color w:val="000000"/>
          <w:sz w:val="20"/>
          <w:szCs w:val="20"/>
          <w:lang w:val="en-US"/>
        </w:rPr>
        <w:t>Publisher, year, ch. x, sec. x, pp. xxx–xxx.</w:t>
      </w:r>
      <w:r>
        <w:rPr>
          <w:color w:val="000000"/>
          <w:sz w:val="20"/>
          <w:szCs w:val="20"/>
          <w:lang w:val="en-US"/>
        </w:rPr>
        <w:t xml:space="preserve"> See [1].</w:t>
      </w:r>
    </w:p>
    <w:p w:rsidR="00E04037" w:rsidRPr="00E04037" w:rsidRDefault="00E04037" w:rsidP="00D25780">
      <w:pPr>
        <w:ind w:left="491"/>
        <w:jc w:val="both"/>
        <w:rPr>
          <w:color w:val="000000"/>
          <w:sz w:val="20"/>
          <w:szCs w:val="20"/>
        </w:rPr>
      </w:pPr>
      <w:r>
        <w:rPr>
          <w:color w:val="000000"/>
          <w:sz w:val="20"/>
          <w:szCs w:val="20"/>
        </w:rPr>
        <w:t>Внимание</w:t>
      </w:r>
      <w:r w:rsidRPr="00E04037">
        <w:rPr>
          <w:color w:val="000000"/>
          <w:sz w:val="20"/>
          <w:szCs w:val="20"/>
        </w:rPr>
        <w:t xml:space="preserve">: </w:t>
      </w:r>
      <w:r>
        <w:rPr>
          <w:color w:val="000000"/>
          <w:sz w:val="20"/>
          <w:szCs w:val="20"/>
        </w:rPr>
        <w:t>Используйте</w:t>
      </w:r>
      <w:r w:rsidRPr="00E04037">
        <w:rPr>
          <w:color w:val="000000"/>
          <w:sz w:val="20"/>
          <w:szCs w:val="20"/>
        </w:rPr>
        <w:t xml:space="preserve"> </w:t>
      </w:r>
      <w:r w:rsidRPr="00D01FBF">
        <w:rPr>
          <w:color w:val="000000"/>
          <w:sz w:val="20"/>
          <w:szCs w:val="20"/>
          <w:lang w:val="en-US"/>
        </w:rPr>
        <w:t>et</w:t>
      </w:r>
      <w:r w:rsidRPr="00E04037">
        <w:rPr>
          <w:color w:val="000000"/>
          <w:sz w:val="20"/>
          <w:szCs w:val="20"/>
        </w:rPr>
        <w:t xml:space="preserve"> </w:t>
      </w:r>
      <w:r w:rsidRPr="00D01FBF">
        <w:rPr>
          <w:color w:val="000000"/>
          <w:sz w:val="20"/>
          <w:szCs w:val="20"/>
          <w:lang w:val="en-US"/>
        </w:rPr>
        <w:t>al</w:t>
      </w:r>
      <w:r w:rsidRPr="00E04037">
        <w:rPr>
          <w:color w:val="000000"/>
          <w:sz w:val="20"/>
          <w:szCs w:val="20"/>
        </w:rPr>
        <w:t>.</w:t>
      </w:r>
      <w:r w:rsidR="004372EB" w:rsidRPr="004372EB">
        <w:rPr>
          <w:color w:val="000000"/>
          <w:sz w:val="20"/>
          <w:szCs w:val="20"/>
        </w:rPr>
        <w:t>,</w:t>
      </w:r>
      <w:r w:rsidRPr="00E04037">
        <w:rPr>
          <w:color w:val="000000"/>
          <w:sz w:val="20"/>
          <w:szCs w:val="20"/>
        </w:rPr>
        <w:t xml:space="preserve"> </w:t>
      </w:r>
      <w:r>
        <w:rPr>
          <w:color w:val="000000"/>
          <w:sz w:val="20"/>
          <w:szCs w:val="20"/>
        </w:rPr>
        <w:t>если авторов у книги три и более</w:t>
      </w:r>
      <w:r w:rsidRPr="00E04037">
        <w:rPr>
          <w:color w:val="000000"/>
          <w:sz w:val="20"/>
          <w:szCs w:val="20"/>
        </w:rPr>
        <w:t>.</w:t>
      </w:r>
    </w:p>
    <w:p w:rsidR="00E04037" w:rsidRPr="00054890" w:rsidRDefault="00E04037" w:rsidP="00D25780">
      <w:pPr>
        <w:numPr>
          <w:ilvl w:val="0"/>
          <w:numId w:val="5"/>
        </w:numPr>
        <w:ind w:left="530"/>
        <w:jc w:val="both"/>
        <w:rPr>
          <w:color w:val="000000"/>
          <w:sz w:val="20"/>
          <w:szCs w:val="20"/>
          <w:lang w:val="en-US"/>
        </w:rPr>
      </w:pPr>
      <w:r>
        <w:rPr>
          <w:color w:val="000000"/>
          <w:sz w:val="20"/>
          <w:szCs w:val="20"/>
        </w:rPr>
        <w:t>для справочников</w:t>
      </w:r>
      <w:r w:rsidRPr="00054890">
        <w:rPr>
          <w:color w:val="000000"/>
          <w:sz w:val="20"/>
          <w:szCs w:val="20"/>
          <w:lang w:val="en-US"/>
        </w:rPr>
        <w:t xml:space="preserve">: </w:t>
      </w:r>
    </w:p>
    <w:p w:rsidR="00E04037" w:rsidRDefault="00E04037" w:rsidP="00D25780">
      <w:pPr>
        <w:ind w:left="491"/>
        <w:jc w:val="both"/>
        <w:rPr>
          <w:color w:val="000000"/>
          <w:sz w:val="20"/>
          <w:szCs w:val="20"/>
          <w:lang w:val="en-US"/>
        </w:rPr>
      </w:pPr>
      <w:r w:rsidRPr="00D2695A">
        <w:rPr>
          <w:color w:val="000000"/>
          <w:sz w:val="20"/>
          <w:szCs w:val="20"/>
          <w:lang w:val="en-US"/>
        </w:rPr>
        <w:t>Name of Manual/Handbook, x ed., Abbrev. Name of Co., City of Co., Abbrev. State, year, pp. xx-xx.</w:t>
      </w:r>
      <w:r>
        <w:rPr>
          <w:color w:val="000000"/>
          <w:sz w:val="20"/>
          <w:szCs w:val="20"/>
          <w:lang w:val="en-US"/>
        </w:rPr>
        <w:t xml:space="preserve"> [2].</w:t>
      </w:r>
    </w:p>
    <w:p w:rsidR="00E04037" w:rsidRPr="00E04037" w:rsidRDefault="00E04037" w:rsidP="00D25780">
      <w:pPr>
        <w:numPr>
          <w:ilvl w:val="0"/>
          <w:numId w:val="5"/>
        </w:numPr>
        <w:ind w:left="530"/>
        <w:jc w:val="both"/>
        <w:rPr>
          <w:color w:val="000000"/>
          <w:sz w:val="20"/>
          <w:szCs w:val="20"/>
        </w:rPr>
      </w:pPr>
      <w:r>
        <w:rPr>
          <w:color w:val="000000"/>
          <w:sz w:val="20"/>
          <w:szCs w:val="20"/>
        </w:rPr>
        <w:t>для статей из сборников трудов конференций</w:t>
      </w:r>
      <w:r w:rsidRPr="00E04037">
        <w:rPr>
          <w:color w:val="000000"/>
          <w:sz w:val="20"/>
          <w:szCs w:val="20"/>
        </w:rPr>
        <w:t xml:space="preserve">: </w:t>
      </w:r>
    </w:p>
    <w:p w:rsidR="00E04037" w:rsidRDefault="00E04037" w:rsidP="00D25780">
      <w:pPr>
        <w:ind w:left="491"/>
        <w:jc w:val="both"/>
        <w:rPr>
          <w:color w:val="000000"/>
          <w:sz w:val="20"/>
          <w:szCs w:val="20"/>
          <w:lang w:val="en-US"/>
        </w:rPr>
      </w:pPr>
      <w:r w:rsidRPr="00D2695A">
        <w:rPr>
          <w:color w:val="000000"/>
          <w:sz w:val="20"/>
          <w:szCs w:val="20"/>
          <w:lang w:val="en-US"/>
        </w:rPr>
        <w:t xml:space="preserve">J. K. Author, “Title of paper,” in Unabbreviated Name of Conf., City of Conf., Abbrev. State (if given), year, pp. </w:t>
      </w:r>
      <w:r>
        <w:rPr>
          <w:color w:val="000000"/>
          <w:sz w:val="20"/>
          <w:szCs w:val="20"/>
          <w:lang w:val="en-US"/>
        </w:rPr>
        <w:t>xxx-xxx.</w:t>
      </w:r>
    </w:p>
    <w:p w:rsidR="00E04037" w:rsidRPr="00E04037" w:rsidRDefault="00E04037" w:rsidP="00D25780">
      <w:pPr>
        <w:numPr>
          <w:ilvl w:val="0"/>
          <w:numId w:val="5"/>
        </w:numPr>
        <w:ind w:left="530"/>
        <w:jc w:val="both"/>
        <w:rPr>
          <w:color w:val="000000"/>
          <w:sz w:val="20"/>
          <w:szCs w:val="20"/>
        </w:rPr>
      </w:pPr>
      <w:r>
        <w:rPr>
          <w:color w:val="000000"/>
          <w:sz w:val="20"/>
          <w:szCs w:val="20"/>
        </w:rPr>
        <w:t>для статей конференций (в электронном виде)</w:t>
      </w:r>
      <w:r w:rsidRPr="00E04037">
        <w:rPr>
          <w:color w:val="000000"/>
          <w:sz w:val="20"/>
          <w:szCs w:val="20"/>
        </w:rPr>
        <w:t>:</w:t>
      </w:r>
    </w:p>
    <w:p w:rsidR="00E04037" w:rsidRDefault="00E04037" w:rsidP="00D25780">
      <w:pPr>
        <w:ind w:left="491"/>
        <w:jc w:val="both"/>
        <w:rPr>
          <w:color w:val="000000"/>
          <w:sz w:val="20"/>
          <w:szCs w:val="20"/>
          <w:lang w:val="en-US"/>
        </w:rPr>
      </w:pPr>
      <w:r w:rsidRPr="00D2695A">
        <w:rPr>
          <w:color w:val="000000"/>
          <w:sz w:val="20"/>
          <w:szCs w:val="20"/>
          <w:lang w:val="en-US"/>
        </w:rPr>
        <w:t xml:space="preserve">J. K. Author [two authors: J. K. Author and A. N. Writer ] [three or more authors: J. K. Author et al.], </w:t>
      </w:r>
      <w:r w:rsidRPr="00D2695A">
        <w:rPr>
          <w:color w:val="000000"/>
          <w:sz w:val="20"/>
          <w:szCs w:val="20"/>
          <w:lang w:val="en-US"/>
        </w:rPr>
        <w:lastRenderedPageBreak/>
        <w:t>“Title of Article,” in</w:t>
      </w:r>
      <w:r>
        <w:rPr>
          <w:color w:val="000000"/>
          <w:sz w:val="20"/>
          <w:szCs w:val="20"/>
          <w:lang w:val="en-US"/>
        </w:rPr>
        <w:t xml:space="preserve"> [Title of Conf. Record as it appears on the copyright page ], </w:t>
      </w:r>
      <w:r w:rsidRPr="00D2695A">
        <w:rPr>
          <w:color w:val="000000"/>
          <w:sz w:val="20"/>
          <w:szCs w:val="20"/>
          <w:lang w:val="en-US"/>
        </w:rPr>
        <w:t xml:space="preserve">[copyright year] © [IEEE or applicable copyright holder of the Conference Record].  doi: [DOI number] </w:t>
      </w:r>
      <w:r>
        <w:rPr>
          <w:color w:val="000000"/>
          <w:sz w:val="20"/>
          <w:szCs w:val="20"/>
          <w:lang w:val="en-US"/>
        </w:rPr>
        <w:t>[3].</w:t>
      </w:r>
    </w:p>
    <w:p w:rsidR="00E04037" w:rsidRDefault="00E04037" w:rsidP="00D25780">
      <w:pPr>
        <w:numPr>
          <w:ilvl w:val="0"/>
          <w:numId w:val="5"/>
        </w:numPr>
        <w:ind w:left="530"/>
        <w:jc w:val="both"/>
        <w:rPr>
          <w:color w:val="000000"/>
          <w:sz w:val="20"/>
          <w:szCs w:val="20"/>
          <w:lang w:val="en-US"/>
        </w:rPr>
      </w:pPr>
      <w:r>
        <w:rPr>
          <w:color w:val="000000"/>
          <w:sz w:val="20"/>
          <w:szCs w:val="20"/>
        </w:rPr>
        <w:t>для онлайн источников</w:t>
      </w:r>
      <w:r w:rsidRPr="00054890">
        <w:rPr>
          <w:color w:val="000000"/>
          <w:sz w:val="20"/>
          <w:szCs w:val="20"/>
          <w:lang w:val="en-US"/>
        </w:rPr>
        <w:t>:</w:t>
      </w:r>
    </w:p>
    <w:p w:rsidR="00E04037" w:rsidRDefault="00E04037" w:rsidP="00D25780">
      <w:pPr>
        <w:ind w:left="491"/>
        <w:rPr>
          <w:color w:val="000000"/>
          <w:sz w:val="20"/>
          <w:szCs w:val="20"/>
          <w:lang w:val="en-US"/>
        </w:rPr>
      </w:pPr>
      <w:r w:rsidRPr="00F30A8B">
        <w:rPr>
          <w:color w:val="000000"/>
          <w:sz w:val="20"/>
          <w:szCs w:val="20"/>
          <w:lang w:val="en-US"/>
        </w:rPr>
        <w:t xml:space="preserve">J. K. Author. (year, month day). Title (edition) [Type of medium]. Available: http://www.(URL) </w:t>
      </w:r>
      <w:r>
        <w:rPr>
          <w:color w:val="000000"/>
          <w:sz w:val="20"/>
          <w:szCs w:val="20"/>
          <w:lang w:val="en-US"/>
        </w:rPr>
        <w:t>[3]</w:t>
      </w:r>
    </w:p>
    <w:p w:rsidR="00E04037" w:rsidRDefault="00E04037" w:rsidP="00D25780">
      <w:pPr>
        <w:numPr>
          <w:ilvl w:val="0"/>
          <w:numId w:val="5"/>
        </w:numPr>
        <w:ind w:left="530"/>
        <w:jc w:val="both"/>
        <w:rPr>
          <w:color w:val="000000"/>
          <w:sz w:val="20"/>
          <w:szCs w:val="20"/>
          <w:lang w:val="en-US"/>
        </w:rPr>
      </w:pPr>
      <w:r>
        <w:rPr>
          <w:color w:val="000000"/>
          <w:sz w:val="20"/>
          <w:szCs w:val="20"/>
        </w:rPr>
        <w:t>для патентов</w:t>
      </w:r>
      <w:r w:rsidRPr="00054890">
        <w:rPr>
          <w:color w:val="000000"/>
          <w:sz w:val="20"/>
          <w:szCs w:val="20"/>
          <w:lang w:val="en-US"/>
        </w:rPr>
        <w:t>:</w:t>
      </w:r>
    </w:p>
    <w:p w:rsidR="00E04037" w:rsidRDefault="00E04037" w:rsidP="00D25780">
      <w:pPr>
        <w:ind w:left="491"/>
        <w:jc w:val="both"/>
        <w:rPr>
          <w:color w:val="000000"/>
          <w:sz w:val="20"/>
          <w:szCs w:val="20"/>
          <w:lang w:val="en-US"/>
        </w:rPr>
      </w:pPr>
      <w:r w:rsidRPr="007A1682">
        <w:rPr>
          <w:color w:val="000000"/>
          <w:sz w:val="20"/>
          <w:szCs w:val="20"/>
          <w:lang w:val="en-US"/>
        </w:rPr>
        <w:t xml:space="preserve">J. K. Author, “Title of patent,” U.S. Patent x xxx xxx, Abbrev. Month, day, year. </w:t>
      </w:r>
      <w:r>
        <w:rPr>
          <w:color w:val="000000"/>
          <w:sz w:val="20"/>
          <w:szCs w:val="20"/>
          <w:lang w:val="en-US"/>
        </w:rPr>
        <w:t>[4].</w:t>
      </w:r>
    </w:p>
    <w:p w:rsidR="00E04037" w:rsidRDefault="00E04037" w:rsidP="00D25780">
      <w:pPr>
        <w:numPr>
          <w:ilvl w:val="0"/>
          <w:numId w:val="5"/>
        </w:numPr>
        <w:ind w:left="530"/>
        <w:jc w:val="both"/>
        <w:rPr>
          <w:color w:val="000000"/>
          <w:sz w:val="20"/>
          <w:szCs w:val="20"/>
          <w:lang w:val="en-US"/>
        </w:rPr>
      </w:pPr>
      <w:r>
        <w:rPr>
          <w:color w:val="000000"/>
          <w:sz w:val="20"/>
          <w:szCs w:val="20"/>
        </w:rPr>
        <w:t>для стандартов</w:t>
      </w:r>
      <w:r w:rsidRPr="00054890">
        <w:rPr>
          <w:color w:val="000000"/>
          <w:sz w:val="20"/>
          <w:szCs w:val="20"/>
          <w:lang w:val="en-US"/>
        </w:rPr>
        <w:t>:</w:t>
      </w:r>
    </w:p>
    <w:p w:rsidR="00E04037" w:rsidRDefault="00E04037" w:rsidP="00D25780">
      <w:pPr>
        <w:ind w:left="530"/>
        <w:jc w:val="both"/>
        <w:rPr>
          <w:color w:val="000000"/>
          <w:sz w:val="20"/>
          <w:szCs w:val="20"/>
          <w:lang w:val="en-US"/>
        </w:rPr>
      </w:pPr>
      <w:r w:rsidRPr="007A1682">
        <w:rPr>
          <w:i/>
          <w:color w:val="000000"/>
          <w:sz w:val="20"/>
          <w:szCs w:val="20"/>
          <w:lang w:val="en-US"/>
        </w:rPr>
        <w:t>Title of Standard</w:t>
      </w:r>
      <w:r w:rsidRPr="007A1682">
        <w:rPr>
          <w:color w:val="000000"/>
          <w:sz w:val="20"/>
          <w:szCs w:val="20"/>
          <w:lang w:val="en-US"/>
        </w:rPr>
        <w:t>, Standard number, date.</w:t>
      </w:r>
      <w:r>
        <w:rPr>
          <w:color w:val="000000"/>
          <w:sz w:val="20"/>
          <w:szCs w:val="20"/>
          <w:lang w:val="en-US"/>
        </w:rPr>
        <w:t xml:space="preserve"> [5]</w:t>
      </w:r>
    </w:p>
    <w:p w:rsidR="00E04037" w:rsidRDefault="00E04037" w:rsidP="00D25780">
      <w:pPr>
        <w:numPr>
          <w:ilvl w:val="0"/>
          <w:numId w:val="5"/>
        </w:numPr>
        <w:ind w:left="530"/>
        <w:jc w:val="both"/>
        <w:rPr>
          <w:color w:val="000000"/>
          <w:sz w:val="20"/>
          <w:szCs w:val="20"/>
          <w:lang w:val="en-US"/>
        </w:rPr>
      </w:pPr>
      <w:r>
        <w:rPr>
          <w:color w:val="000000"/>
          <w:sz w:val="20"/>
          <w:szCs w:val="20"/>
        </w:rPr>
        <w:t>для диссертаций</w:t>
      </w:r>
      <w:r w:rsidRPr="00054890">
        <w:rPr>
          <w:color w:val="000000"/>
          <w:sz w:val="20"/>
          <w:szCs w:val="20"/>
          <w:lang w:val="en-US"/>
        </w:rPr>
        <w:t>:</w:t>
      </w:r>
    </w:p>
    <w:p w:rsidR="00E04037" w:rsidRDefault="00E04037" w:rsidP="00D25780">
      <w:pPr>
        <w:ind w:left="491"/>
        <w:jc w:val="both"/>
        <w:rPr>
          <w:color w:val="000000"/>
          <w:sz w:val="20"/>
          <w:szCs w:val="20"/>
          <w:lang w:val="en-US"/>
        </w:rPr>
      </w:pPr>
      <w:r w:rsidRPr="007A1682">
        <w:rPr>
          <w:color w:val="000000"/>
          <w:sz w:val="20"/>
          <w:szCs w:val="20"/>
          <w:lang w:val="en-US"/>
        </w:rPr>
        <w:t>J. K. Author, “Title of dissertation,” Ph.D. dissertation, Abbrev. Dept., Abbrev. Univ., City of Univ., Abbrev. State, year.</w:t>
      </w:r>
      <w:r>
        <w:rPr>
          <w:color w:val="000000"/>
          <w:sz w:val="20"/>
          <w:szCs w:val="20"/>
          <w:lang w:val="en-US"/>
        </w:rPr>
        <w:t xml:space="preserve"> [6]</w:t>
      </w:r>
    </w:p>
    <w:p w:rsidR="00E04037" w:rsidRDefault="00E04037" w:rsidP="00D25780">
      <w:pPr>
        <w:numPr>
          <w:ilvl w:val="0"/>
          <w:numId w:val="5"/>
        </w:numPr>
        <w:ind w:left="530"/>
        <w:jc w:val="both"/>
        <w:rPr>
          <w:color w:val="000000"/>
          <w:sz w:val="20"/>
          <w:szCs w:val="20"/>
          <w:lang w:val="en-US"/>
        </w:rPr>
      </w:pPr>
      <w:r>
        <w:rPr>
          <w:color w:val="000000"/>
          <w:sz w:val="20"/>
          <w:szCs w:val="20"/>
        </w:rPr>
        <w:t>для периодических изданий</w:t>
      </w:r>
      <w:r w:rsidRPr="00054890">
        <w:rPr>
          <w:color w:val="000000"/>
          <w:sz w:val="20"/>
          <w:szCs w:val="20"/>
          <w:lang w:val="en-US"/>
        </w:rPr>
        <w:t>:</w:t>
      </w:r>
    </w:p>
    <w:p w:rsidR="00E04037" w:rsidRPr="00D25780" w:rsidRDefault="00E04037" w:rsidP="00D25780">
      <w:pPr>
        <w:ind w:left="491"/>
        <w:jc w:val="both"/>
        <w:rPr>
          <w:color w:val="000000"/>
          <w:sz w:val="20"/>
          <w:szCs w:val="20"/>
        </w:rPr>
      </w:pPr>
      <w:r w:rsidRPr="00B86103">
        <w:rPr>
          <w:color w:val="000000"/>
          <w:sz w:val="20"/>
          <w:szCs w:val="20"/>
          <w:lang w:val="en-US"/>
        </w:rPr>
        <w:t>J. K. Author, “Name of paper,” Abbrev. Title of Periodical, vol. x, no. x, pp. xxx-xxx, Abbrev. Month</w:t>
      </w:r>
      <w:r w:rsidRPr="00D25780">
        <w:rPr>
          <w:color w:val="000000"/>
          <w:sz w:val="20"/>
          <w:szCs w:val="20"/>
        </w:rPr>
        <w:t xml:space="preserve">, </w:t>
      </w:r>
      <w:r w:rsidRPr="00B86103">
        <w:rPr>
          <w:color w:val="000000"/>
          <w:sz w:val="20"/>
          <w:szCs w:val="20"/>
          <w:lang w:val="en-US"/>
        </w:rPr>
        <w:t>year</w:t>
      </w:r>
      <w:r w:rsidRPr="00D25780">
        <w:rPr>
          <w:color w:val="000000"/>
          <w:sz w:val="20"/>
          <w:szCs w:val="20"/>
        </w:rPr>
        <w:t>.[7]</w:t>
      </w:r>
    </w:p>
    <w:p w:rsidR="00D25780" w:rsidRDefault="00D25780" w:rsidP="00E53814">
      <w:pPr>
        <w:pStyle w:val="Sectiontitle"/>
      </w:pPr>
      <w:r>
        <w:rPr>
          <w:sz w:val="22"/>
        </w:rPr>
        <w:t>Б</w:t>
      </w:r>
      <w:r>
        <w:t>ЛАГОДАРНОСТИ</w:t>
      </w:r>
    </w:p>
    <w:p w:rsidR="00D25780" w:rsidRPr="00BE7B09" w:rsidRDefault="00D25780" w:rsidP="00E53814">
      <w:pPr>
        <w:pStyle w:val="papertext"/>
      </w:pPr>
      <w:r>
        <w:t>В данном разделе авторы могут выразить благодарность всем тем, кто помогал им при проведении исследования и подготовке статьи. Кроме того, в данном разделе размещаются ссылки на гранты.</w:t>
      </w:r>
    </w:p>
    <w:p w:rsidR="00E04037" w:rsidRPr="00D25780" w:rsidRDefault="00E04037" w:rsidP="00E53814">
      <w:pPr>
        <w:pStyle w:val="Sectiontitle"/>
      </w:pPr>
      <w:r w:rsidRPr="00EB5378">
        <w:rPr>
          <w:sz w:val="22"/>
        </w:rPr>
        <w:t>С</w:t>
      </w:r>
      <w:r>
        <w:t xml:space="preserve">ПИСОК </w:t>
      </w:r>
      <w:r w:rsidRPr="00E04037">
        <w:rPr>
          <w:sz w:val="22"/>
        </w:rPr>
        <w:t>Л</w:t>
      </w:r>
      <w:r>
        <w:t>ИТЕРАТУРЫ</w:t>
      </w:r>
    </w:p>
    <w:p w:rsidR="00E04037" w:rsidRPr="00D01FBF" w:rsidRDefault="00E04037" w:rsidP="00E53814">
      <w:pPr>
        <w:pStyle w:val="Reference"/>
      </w:pPr>
      <w:r w:rsidRPr="00D01FBF">
        <w:t>M. Gorkii, “Optimal design,” Dokl. Akad. Nauk SSSR, vol. 12, pp. 111-122, 1961 (Transl.: in L. Pontryagin, Ed., The Mathematical Theory of Optimal Processes. New York: Interscience, 1962, ch. 2, sec. 3, pp. 127-135).</w:t>
      </w:r>
    </w:p>
    <w:p w:rsidR="00E04037" w:rsidRDefault="00E04037" w:rsidP="00E53814">
      <w:pPr>
        <w:pStyle w:val="Reference"/>
      </w:pPr>
      <w:r w:rsidRPr="00D2695A">
        <w:t>Transmission Systems for Communications, 3rd ed., Western Electric Co., Winston-Salem, NC, 1985, pp. 44–60.</w:t>
      </w:r>
    </w:p>
    <w:p w:rsidR="00E04037" w:rsidRDefault="00E04037" w:rsidP="00E53814">
      <w:pPr>
        <w:pStyle w:val="Reference"/>
      </w:pPr>
      <w:r w:rsidRPr="00F30A8B">
        <w:t xml:space="preserve">J. Jones. (1991, May 10). Networks (2nd ed.) [Online]. Available: </w:t>
      </w:r>
      <w:hyperlink r:id="rId20" w:history="1">
        <w:r w:rsidRPr="005B556F">
          <w:rPr>
            <w:rStyle w:val="a5"/>
          </w:rPr>
          <w:t>http://www.atm.com</w:t>
        </w:r>
      </w:hyperlink>
    </w:p>
    <w:p w:rsidR="00E04037" w:rsidRDefault="00E04037" w:rsidP="00E53814">
      <w:pPr>
        <w:pStyle w:val="Reference"/>
      </w:pPr>
      <w:r w:rsidRPr="007A1682">
        <w:t>J. P. Wilkinson, “Nonlinear resonant circuit devices,” U.S. Patent 3 624 125, July 16, 1990.</w:t>
      </w:r>
    </w:p>
    <w:p w:rsidR="00E04037" w:rsidRDefault="00E04037" w:rsidP="00E53814">
      <w:pPr>
        <w:pStyle w:val="Reference"/>
      </w:pPr>
      <w:r w:rsidRPr="007A1682">
        <w:t>IEEE Criteria for Class IE Electric Systems, IEEE Standard 308, 1969.</w:t>
      </w:r>
    </w:p>
    <w:p w:rsidR="00E04037" w:rsidRDefault="00E04037" w:rsidP="00E53814">
      <w:pPr>
        <w:pStyle w:val="Reference"/>
      </w:pPr>
      <w:r w:rsidRPr="003E4455">
        <w:t>J. O. Williams, “Narrow-band analyzer,” Ph.D. dissertation, Dept. Elect. Eng., Harvard Univ., Cambridge, MA, 1993.</w:t>
      </w:r>
    </w:p>
    <w:p w:rsidR="00E04037" w:rsidRPr="00B86103" w:rsidRDefault="00E04037" w:rsidP="00E53814">
      <w:pPr>
        <w:pStyle w:val="Reference"/>
      </w:pPr>
      <w:r w:rsidRPr="00B86103">
        <w:t>W. Rafferty, “Ground antennas in NASA’s deep space telecommunications,” Proc. IEEE  vol. 82, pp. 636-640, May 1994.</w:t>
      </w:r>
    </w:p>
    <w:p w:rsidR="00BE0066" w:rsidRPr="00EB5378" w:rsidRDefault="00BE0066" w:rsidP="00D749EF">
      <w:pPr>
        <w:ind w:firstLine="284"/>
        <w:jc w:val="both"/>
        <w:rPr>
          <w:color w:val="000000"/>
          <w:sz w:val="20"/>
          <w:szCs w:val="20"/>
        </w:rPr>
      </w:pPr>
    </w:p>
    <w:p w:rsidR="00D749EF" w:rsidRDefault="00D749EF" w:rsidP="00D749EF">
      <w:pPr>
        <w:ind w:firstLine="284"/>
        <w:jc w:val="both"/>
        <w:rPr>
          <w:b/>
          <w:color w:val="000000"/>
          <w:sz w:val="16"/>
          <w:szCs w:val="16"/>
          <w:lang w:val="de-DE"/>
        </w:rPr>
      </w:pPr>
      <w:r w:rsidRPr="007C26E3">
        <w:rPr>
          <w:color w:val="000000"/>
          <w:sz w:val="16"/>
          <w:szCs w:val="16"/>
        </w:rPr>
        <w:t xml:space="preserve">В конце </w:t>
      </w:r>
      <w:r w:rsidR="003D5713">
        <w:rPr>
          <w:color w:val="000000"/>
          <w:sz w:val="16"/>
          <w:szCs w:val="16"/>
        </w:rPr>
        <w:t>статьи</w:t>
      </w:r>
      <w:r w:rsidRPr="007C26E3">
        <w:rPr>
          <w:color w:val="000000"/>
          <w:sz w:val="16"/>
          <w:szCs w:val="16"/>
        </w:rPr>
        <w:t xml:space="preserve"> должна быть </w:t>
      </w:r>
      <w:r w:rsidR="00E04037">
        <w:rPr>
          <w:color w:val="000000"/>
          <w:sz w:val="16"/>
          <w:szCs w:val="16"/>
        </w:rPr>
        <w:t>добавлена</w:t>
      </w:r>
      <w:r w:rsidRPr="007C26E3">
        <w:rPr>
          <w:color w:val="000000"/>
          <w:sz w:val="16"/>
          <w:szCs w:val="16"/>
        </w:rPr>
        <w:t xml:space="preserve"> краткая профессиональная биография</w:t>
      </w:r>
      <w:r w:rsidR="00B5353F">
        <w:rPr>
          <w:color w:val="000000"/>
          <w:sz w:val="16"/>
          <w:szCs w:val="16"/>
        </w:rPr>
        <w:t xml:space="preserve"> автора </w:t>
      </w:r>
      <w:r w:rsidRPr="007C26E3">
        <w:rPr>
          <w:color w:val="000000"/>
          <w:sz w:val="16"/>
          <w:szCs w:val="16"/>
        </w:rPr>
        <w:t xml:space="preserve">с фотографией, как это практикуется в изданиях IEEE. </w:t>
      </w:r>
      <w:r w:rsidR="004549FB">
        <w:rPr>
          <w:color w:val="000000"/>
          <w:sz w:val="16"/>
          <w:szCs w:val="16"/>
        </w:rPr>
        <w:t>Б</w:t>
      </w:r>
      <w:r w:rsidR="00B5353F">
        <w:rPr>
          <w:color w:val="000000"/>
          <w:sz w:val="16"/>
          <w:szCs w:val="16"/>
        </w:rPr>
        <w:t>и</w:t>
      </w:r>
      <w:r w:rsidR="00B5353F">
        <w:rPr>
          <w:color w:val="000000"/>
          <w:sz w:val="16"/>
          <w:szCs w:val="16"/>
        </w:rPr>
        <w:t>о</w:t>
      </w:r>
      <w:r w:rsidR="00B5353F">
        <w:rPr>
          <w:color w:val="000000"/>
          <w:sz w:val="16"/>
          <w:szCs w:val="16"/>
        </w:rPr>
        <w:t>графия</w:t>
      </w:r>
      <w:r w:rsidR="000352DE" w:rsidRPr="000352DE">
        <w:rPr>
          <w:color w:val="000000"/>
          <w:sz w:val="16"/>
          <w:szCs w:val="16"/>
        </w:rPr>
        <w:t xml:space="preserve"> </w:t>
      </w:r>
      <w:r w:rsidR="004549FB">
        <w:rPr>
          <w:color w:val="000000"/>
          <w:sz w:val="16"/>
          <w:szCs w:val="16"/>
        </w:rPr>
        <w:t xml:space="preserve">должна содержать следующую информацию: </w:t>
      </w:r>
      <w:r w:rsidR="000352DE">
        <w:rPr>
          <w:color w:val="000000"/>
          <w:sz w:val="16"/>
          <w:szCs w:val="16"/>
        </w:rPr>
        <w:t>Имя О. Фамилия, место и год рождения, образование, опыт работы, области научных интересов, по желанию контакты автора</w:t>
      </w:r>
      <w:r w:rsidR="00B5353F">
        <w:rPr>
          <w:color w:val="000000"/>
          <w:sz w:val="16"/>
          <w:szCs w:val="16"/>
        </w:rPr>
        <w:t xml:space="preserve">. </w:t>
      </w:r>
      <w:r w:rsidRPr="007C26E3">
        <w:rPr>
          <w:color w:val="000000"/>
          <w:sz w:val="16"/>
          <w:szCs w:val="16"/>
        </w:rPr>
        <w:t>Шрифт биогр</w:t>
      </w:r>
      <w:r w:rsidRPr="007C26E3">
        <w:rPr>
          <w:color w:val="000000"/>
          <w:sz w:val="16"/>
          <w:szCs w:val="16"/>
        </w:rPr>
        <w:t>а</w:t>
      </w:r>
      <w:r w:rsidRPr="007C26E3">
        <w:rPr>
          <w:color w:val="000000"/>
          <w:sz w:val="16"/>
          <w:szCs w:val="16"/>
        </w:rPr>
        <w:t xml:space="preserve">фии </w:t>
      </w:r>
      <w:r w:rsidRPr="007C26E3">
        <w:rPr>
          <w:color w:val="000000"/>
          <w:sz w:val="16"/>
          <w:szCs w:val="16"/>
          <w:lang w:val="en-US"/>
        </w:rPr>
        <w:t>Times</w:t>
      </w:r>
      <w:r w:rsidRPr="007C26E3">
        <w:rPr>
          <w:color w:val="000000"/>
          <w:sz w:val="16"/>
          <w:szCs w:val="16"/>
        </w:rPr>
        <w:t xml:space="preserve"> </w:t>
      </w:r>
      <w:r w:rsidRPr="007C26E3">
        <w:rPr>
          <w:color w:val="000000"/>
          <w:sz w:val="16"/>
          <w:szCs w:val="16"/>
          <w:lang w:val="en-US"/>
        </w:rPr>
        <w:t>New</w:t>
      </w:r>
      <w:r w:rsidRPr="007C26E3">
        <w:rPr>
          <w:color w:val="000000"/>
          <w:sz w:val="16"/>
          <w:szCs w:val="16"/>
        </w:rPr>
        <w:t xml:space="preserve"> </w:t>
      </w:r>
      <w:r w:rsidRPr="007C26E3">
        <w:rPr>
          <w:color w:val="000000"/>
          <w:sz w:val="16"/>
          <w:szCs w:val="16"/>
          <w:lang w:val="en-US"/>
        </w:rPr>
        <w:t>Roman</w:t>
      </w:r>
      <w:r w:rsidRPr="007C26E3">
        <w:rPr>
          <w:color w:val="000000"/>
          <w:sz w:val="16"/>
          <w:szCs w:val="16"/>
        </w:rPr>
        <w:t xml:space="preserve"> 8</w:t>
      </w:r>
      <w:r w:rsidRPr="007C26E3">
        <w:rPr>
          <w:color w:val="000000"/>
          <w:sz w:val="16"/>
          <w:szCs w:val="16"/>
          <w:lang w:val="en-US"/>
        </w:rPr>
        <w:t>pt</w:t>
      </w:r>
      <w:r w:rsidRPr="007C26E3">
        <w:rPr>
          <w:color w:val="000000"/>
          <w:sz w:val="16"/>
          <w:szCs w:val="16"/>
        </w:rPr>
        <w:t>.</w:t>
      </w:r>
      <w:r w:rsidR="00B5353F">
        <w:rPr>
          <w:color w:val="000000"/>
          <w:sz w:val="16"/>
          <w:szCs w:val="16"/>
        </w:rPr>
        <w:t xml:space="preserve"> </w:t>
      </w:r>
      <w:r w:rsidR="004549FB">
        <w:rPr>
          <w:color w:val="000000"/>
          <w:sz w:val="16"/>
          <w:szCs w:val="16"/>
        </w:rPr>
        <w:t>В левом верхнем углу биографии помещается фотография автора, она должна быть четкой, черно-белой, размера 2,5 см х 3,2 см, обтекание текстом вокруг рамки, расстояние до текста справа 0,32 см),</w:t>
      </w:r>
      <w:r w:rsidR="00B5353F">
        <w:rPr>
          <w:color w:val="000000"/>
          <w:sz w:val="16"/>
          <w:szCs w:val="16"/>
        </w:rPr>
        <w:t xml:space="preserve">. </w:t>
      </w:r>
      <w:r w:rsidR="00B5353F" w:rsidRPr="00BF04E6">
        <w:rPr>
          <w:b/>
          <w:color w:val="000000"/>
          <w:sz w:val="16"/>
          <w:szCs w:val="16"/>
        </w:rPr>
        <w:t>Не допускается конвертирование цветных рисунков в рисунки в оттенках серого неп</w:t>
      </w:r>
      <w:r w:rsidR="00B5353F" w:rsidRPr="00BF04E6">
        <w:rPr>
          <w:b/>
          <w:color w:val="000000"/>
          <w:sz w:val="16"/>
          <w:szCs w:val="16"/>
        </w:rPr>
        <w:t>о</w:t>
      </w:r>
      <w:r w:rsidR="00B5353F" w:rsidRPr="00BF04E6">
        <w:rPr>
          <w:b/>
          <w:color w:val="000000"/>
          <w:sz w:val="16"/>
          <w:szCs w:val="16"/>
        </w:rPr>
        <w:t xml:space="preserve">средственно в </w:t>
      </w:r>
      <w:r w:rsidR="00B5353F" w:rsidRPr="00BF04E6">
        <w:rPr>
          <w:b/>
          <w:color w:val="000000"/>
          <w:sz w:val="16"/>
          <w:szCs w:val="16"/>
          <w:lang w:val="en-US"/>
        </w:rPr>
        <w:t>MS</w:t>
      </w:r>
      <w:r w:rsidR="00B5353F" w:rsidRPr="00BF04E6">
        <w:rPr>
          <w:b/>
          <w:color w:val="000000"/>
          <w:sz w:val="16"/>
          <w:szCs w:val="16"/>
        </w:rPr>
        <w:t xml:space="preserve"> </w:t>
      </w:r>
      <w:r w:rsidR="00B5353F" w:rsidRPr="00BF04E6">
        <w:rPr>
          <w:b/>
          <w:color w:val="000000"/>
          <w:sz w:val="16"/>
          <w:szCs w:val="16"/>
          <w:lang w:val="en-US"/>
        </w:rPr>
        <w:t>Word</w:t>
      </w:r>
      <w:r w:rsidR="00B5353F" w:rsidRPr="00BF04E6">
        <w:rPr>
          <w:b/>
          <w:color w:val="000000"/>
          <w:sz w:val="16"/>
          <w:szCs w:val="16"/>
        </w:rPr>
        <w:t xml:space="preserve">. </w:t>
      </w:r>
      <w:r w:rsidR="004549FB">
        <w:rPr>
          <w:b/>
          <w:color w:val="000000"/>
          <w:sz w:val="16"/>
          <w:szCs w:val="16"/>
        </w:rPr>
        <w:t>Примеры оформления приведены ниже.</w:t>
      </w:r>
    </w:p>
    <w:p w:rsidR="003D5713" w:rsidRDefault="003D5713" w:rsidP="00D749EF">
      <w:pPr>
        <w:ind w:firstLine="284"/>
        <w:jc w:val="both"/>
        <w:rPr>
          <w:b/>
          <w:color w:val="000000"/>
          <w:sz w:val="16"/>
          <w:szCs w:val="16"/>
          <w:lang w:val="en-US"/>
        </w:rPr>
      </w:pPr>
    </w:p>
    <w:p w:rsidR="00E53814" w:rsidRDefault="00E53814" w:rsidP="00D749EF">
      <w:pPr>
        <w:ind w:firstLine="284"/>
        <w:jc w:val="both"/>
        <w:rPr>
          <w:b/>
          <w:color w:val="000000"/>
          <w:sz w:val="16"/>
          <w:szCs w:val="16"/>
          <w:lang w:val="en-US"/>
        </w:rPr>
      </w:pPr>
    </w:p>
    <w:p w:rsidR="00E53814" w:rsidRDefault="00E53814" w:rsidP="00D749EF">
      <w:pPr>
        <w:ind w:firstLine="284"/>
        <w:jc w:val="both"/>
        <w:rPr>
          <w:b/>
          <w:color w:val="000000"/>
          <w:sz w:val="16"/>
          <w:szCs w:val="16"/>
          <w:lang w:val="en-US"/>
        </w:rPr>
      </w:pPr>
    </w:p>
    <w:p w:rsidR="00E53814" w:rsidRDefault="00E53814" w:rsidP="00D749EF">
      <w:pPr>
        <w:ind w:firstLine="284"/>
        <w:jc w:val="both"/>
        <w:rPr>
          <w:b/>
          <w:color w:val="000000"/>
          <w:sz w:val="16"/>
          <w:szCs w:val="16"/>
          <w:lang w:val="en-US"/>
        </w:rPr>
      </w:pPr>
    </w:p>
    <w:p w:rsidR="00E53814" w:rsidRPr="00E53814" w:rsidRDefault="00E53814" w:rsidP="00D749EF">
      <w:pPr>
        <w:ind w:firstLine="284"/>
        <w:jc w:val="both"/>
        <w:rPr>
          <w:b/>
          <w:color w:val="000000"/>
          <w:sz w:val="16"/>
          <w:szCs w:val="16"/>
          <w:lang w:val="en-US"/>
        </w:rPr>
      </w:pPr>
    </w:p>
    <w:p w:rsidR="00D25780" w:rsidRPr="00D25780" w:rsidRDefault="00D25780" w:rsidP="00D749EF">
      <w:pPr>
        <w:ind w:firstLine="284"/>
        <w:jc w:val="both"/>
        <w:rPr>
          <w:b/>
          <w:color w:val="000000"/>
          <w:sz w:val="16"/>
          <w:szCs w:val="16"/>
        </w:rPr>
      </w:pPr>
    </w:p>
    <w:p w:rsidR="003D5713" w:rsidRPr="00453920" w:rsidRDefault="00230EBC" w:rsidP="00E53814">
      <w:pPr>
        <w:pStyle w:val="aboutauthor"/>
        <w:ind w:firstLine="0"/>
        <w:rPr>
          <w:lang w:val="en-US"/>
        </w:rPr>
      </w:pPr>
      <w:r>
        <w:drawing>
          <wp:anchor distT="0" distB="0" distL="0" distR="114300" simplePos="0" relativeHeight="251657216" behindDoc="0" locked="0" layoutInCell="1" allowOverlap="1">
            <wp:simplePos x="0" y="0"/>
            <wp:positionH relativeFrom="column">
              <wp:posOffset>0</wp:posOffset>
            </wp:positionH>
            <wp:positionV relativeFrom="paragraph">
              <wp:posOffset>17780</wp:posOffset>
            </wp:positionV>
            <wp:extent cx="901065" cy="1153160"/>
            <wp:effectExtent l="0" t="0" r="0" b="8890"/>
            <wp:wrapSquare wrapText="bothSides"/>
            <wp:docPr id="7" name="Рисунок 7" descr="female-user-verified-symbol-for-interface_318-39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male-user-verified-symbol-for-interface_318-39693"/>
                    <pic:cNvPicPr>
                      <a:picLocks noChangeAspect="1" noChangeArrowheads="1"/>
                    </pic:cNvPicPr>
                  </pic:nvPicPr>
                  <pic:blipFill>
                    <a:blip r:embed="rId21" cstate="print">
                      <a:extLst>
                        <a:ext uri="{28A0092B-C50C-407E-A947-70E740481C1C}">
                          <a14:useLocalDpi xmlns:a14="http://schemas.microsoft.com/office/drawing/2010/main" val="0"/>
                        </a:ext>
                      </a:extLst>
                    </a:blip>
                    <a:srcRect l="7178" r="8818"/>
                    <a:stretch>
                      <a:fillRect/>
                    </a:stretch>
                  </pic:blipFill>
                  <pic:spPr bwMode="auto">
                    <a:xfrm>
                      <a:off x="0" y="0"/>
                      <a:ext cx="901065"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713" w:rsidRPr="00423C97">
        <w:rPr>
          <w:b/>
          <w:bCs/>
          <w:lang w:val="en-US"/>
        </w:rPr>
        <w:t>Name M. Surname</w:t>
      </w:r>
      <w:r w:rsidR="003D5713" w:rsidRPr="00423C97">
        <w:rPr>
          <w:lang w:val="en-US"/>
        </w:rPr>
        <w:t xml:space="preserve"> was born in (place) in (year). </w:t>
      </w:r>
      <w:r w:rsidR="003D5713" w:rsidRPr="00453920">
        <w:rPr>
          <w:lang w:val="en-US"/>
        </w:rPr>
        <w:t xml:space="preserve">He/she received </w:t>
      </w:r>
      <w:r w:rsidR="003D5713">
        <w:rPr>
          <w:lang w:val="en-US"/>
        </w:rPr>
        <w:t>B.S./M</w:t>
      </w:r>
      <w:r w:rsidR="003D5713" w:rsidRPr="00453920">
        <w:rPr>
          <w:lang w:val="en-US"/>
        </w:rPr>
        <w:t>.S.</w:t>
      </w:r>
      <w:r w:rsidR="003D5713">
        <w:rPr>
          <w:lang w:val="en-US"/>
        </w:rPr>
        <w:t>/</w:t>
      </w:r>
      <w:r w:rsidR="003D5713" w:rsidRPr="00453920">
        <w:rPr>
          <w:lang w:val="en-US"/>
        </w:rPr>
        <w:t xml:space="preserve"> Ph.D.  degrees in </w:t>
      </w:r>
      <w:r w:rsidR="003D5713">
        <w:rPr>
          <w:lang w:val="en-US"/>
        </w:rPr>
        <w:t>(specialty)</w:t>
      </w:r>
      <w:r w:rsidR="003D5713" w:rsidRPr="00453920">
        <w:rPr>
          <w:lang w:val="en-US"/>
        </w:rPr>
        <w:t xml:space="preserve"> from </w:t>
      </w:r>
      <w:r w:rsidR="003D5713">
        <w:rPr>
          <w:lang w:val="en-US"/>
        </w:rPr>
        <w:t>(name of the University)</w:t>
      </w:r>
      <w:r w:rsidR="003D5713" w:rsidRPr="00453920">
        <w:rPr>
          <w:lang w:val="en-US"/>
        </w:rPr>
        <w:t xml:space="preserve">, in </w:t>
      </w:r>
      <w:r w:rsidR="003D5713">
        <w:rPr>
          <w:lang w:val="en-US"/>
        </w:rPr>
        <w:t>(year)</w:t>
      </w:r>
      <w:r w:rsidR="003D5713" w:rsidRPr="00453920">
        <w:rPr>
          <w:lang w:val="en-US"/>
        </w:rPr>
        <w:t xml:space="preserve">, </w:t>
      </w:r>
      <w:r w:rsidR="003D5713">
        <w:rPr>
          <w:lang w:val="en-US"/>
        </w:rPr>
        <w:t>City, Country</w:t>
      </w:r>
      <w:r w:rsidR="003D5713" w:rsidRPr="00453920">
        <w:rPr>
          <w:lang w:val="en-US"/>
        </w:rPr>
        <w:t xml:space="preserve">, in </w:t>
      </w:r>
      <w:r w:rsidR="003D5713">
        <w:rPr>
          <w:lang w:val="en-US"/>
        </w:rPr>
        <w:t>(year)</w:t>
      </w:r>
      <w:r w:rsidR="003D5713" w:rsidRPr="00453920">
        <w:rPr>
          <w:lang w:val="en-US"/>
        </w:rPr>
        <w:t>.</w:t>
      </w:r>
    </w:p>
    <w:p w:rsidR="003D5713" w:rsidRPr="00FB32A0" w:rsidRDefault="003D5713" w:rsidP="00E53814">
      <w:pPr>
        <w:pStyle w:val="aboutauthor"/>
        <w:rPr>
          <w:szCs w:val="20"/>
        </w:rPr>
      </w:pPr>
      <w:r w:rsidRPr="00453920">
        <w:t>The second paragraph uses the pronoun of the</w:t>
      </w:r>
      <w:r w:rsidRPr="00FB32A0">
        <w:rPr>
          <w:szCs w:val="20"/>
        </w:rPr>
        <w:t xml:space="preserve"> person (he or she). It lists military and work experience, including summer and fellowship jobs. Job titles are capitalized. The current job must have a location; previous positions may be listed without one. Information concerning previous publications may be included. Current and previous research interests end the paragraph.</w:t>
      </w:r>
    </w:p>
    <w:p w:rsidR="003D5713" w:rsidRPr="00FB32A0" w:rsidRDefault="003D5713" w:rsidP="00E53814">
      <w:pPr>
        <w:pStyle w:val="aboutauthor"/>
        <w:rPr>
          <w:szCs w:val="20"/>
        </w:rPr>
      </w:pPr>
      <w:r w:rsidRPr="00FB32A0">
        <w:rPr>
          <w:szCs w:val="20"/>
        </w:rPr>
        <w:t xml:space="preserve">The third paragraph </w:t>
      </w:r>
      <w:r>
        <w:rPr>
          <w:szCs w:val="20"/>
        </w:rPr>
        <w:t>l</w:t>
      </w:r>
      <w:r w:rsidRPr="00FB32A0">
        <w:rPr>
          <w:szCs w:val="20"/>
        </w:rPr>
        <w:t>ist</w:t>
      </w:r>
      <w:r>
        <w:rPr>
          <w:szCs w:val="20"/>
        </w:rPr>
        <w:t>s</w:t>
      </w:r>
      <w:r w:rsidRPr="00FB32A0">
        <w:rPr>
          <w:szCs w:val="20"/>
        </w:rPr>
        <w:t xml:space="preserve"> any memberships in professional societies other than the IEEE. Finally, list any awards and work for IEEE committees and publications.  </w:t>
      </w:r>
    </w:p>
    <w:p w:rsidR="003D5713" w:rsidRDefault="003D5713" w:rsidP="003D5713">
      <w:pPr>
        <w:pStyle w:val="FigureCaption"/>
        <w:rPr>
          <w:sz w:val="20"/>
          <w:szCs w:val="20"/>
        </w:rPr>
      </w:pPr>
    </w:p>
    <w:p w:rsidR="003D5713" w:rsidRPr="00E2366D" w:rsidRDefault="00230EBC" w:rsidP="00E53814">
      <w:pPr>
        <w:pStyle w:val="aboutauthor"/>
        <w:ind w:firstLine="0"/>
        <w:rPr>
          <w:lang w:val="en-US"/>
        </w:rPr>
      </w:pPr>
      <w:r>
        <w:drawing>
          <wp:anchor distT="0" distB="0" distL="0" distR="114300" simplePos="0" relativeHeight="251658240" behindDoc="0" locked="0" layoutInCell="1" allowOverlap="1">
            <wp:simplePos x="0" y="0"/>
            <wp:positionH relativeFrom="column">
              <wp:posOffset>3810</wp:posOffset>
            </wp:positionH>
            <wp:positionV relativeFrom="paragraph">
              <wp:posOffset>0</wp:posOffset>
            </wp:positionV>
            <wp:extent cx="897255" cy="1155700"/>
            <wp:effectExtent l="0" t="0" r="0" b="6350"/>
            <wp:wrapSquare wrapText="bothSides"/>
            <wp:docPr id="8" name="Рисунок 8" descr="male-user-verified-symbol-for-interface_318-3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le-user-verified-symbol-for-interface_318-3966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7255"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713" w:rsidRPr="003D5713">
        <w:rPr>
          <w:b/>
          <w:bCs/>
          <w:lang w:val="en-US"/>
        </w:rPr>
        <w:t>Ivan</w:t>
      </w:r>
      <w:r w:rsidR="003D5713" w:rsidRPr="00E2366D">
        <w:rPr>
          <w:b/>
          <w:bCs/>
          <w:lang w:val="en-US"/>
        </w:rPr>
        <w:t xml:space="preserve"> </w:t>
      </w:r>
      <w:r w:rsidR="003D5713">
        <w:rPr>
          <w:b/>
          <w:bCs/>
          <w:lang w:val="en-US"/>
        </w:rPr>
        <w:t>I</w:t>
      </w:r>
      <w:r w:rsidR="003D5713" w:rsidRPr="00E2366D">
        <w:rPr>
          <w:b/>
          <w:bCs/>
          <w:lang w:val="en-US"/>
        </w:rPr>
        <w:t xml:space="preserve">. </w:t>
      </w:r>
      <w:r w:rsidR="003D5713">
        <w:rPr>
          <w:b/>
          <w:bCs/>
          <w:lang w:val="en-US"/>
        </w:rPr>
        <w:t>Ivanov</w:t>
      </w:r>
      <w:r w:rsidR="003D5713" w:rsidRPr="00E2366D">
        <w:rPr>
          <w:lang w:val="en-US"/>
        </w:rPr>
        <w:t xml:space="preserve"> was born in Greenwich Village, New York City, in 1977. He received the B.S. and M.S. degrees in aerospace engineering from the University of Virginia, Charlottesville, in 2001 and the Ph.D. degree in mechanical engineering from Drexel University, Philadelphia, PA, in 2008.</w:t>
      </w:r>
    </w:p>
    <w:p w:rsidR="003D5713" w:rsidRPr="00E2366D" w:rsidRDefault="003D5713" w:rsidP="00E53814">
      <w:pPr>
        <w:pStyle w:val="aboutauthor"/>
        <w:rPr>
          <w:lang w:val="en-US"/>
        </w:rPr>
      </w:pPr>
      <w:r w:rsidRPr="00E2366D">
        <w:rPr>
          <w:lang w:val="en-US"/>
        </w:rPr>
        <w:t xml:space="preserve">    From 2001 to 2004, he was a Research Assistant with the Princeton Plasma Physics Laboratory. Since 2009, he has been an Assistant Professor with the Mechanical Engineering Department, Texas A&amp;M University, College Station. He is the author of three books, more than 150 articles, and more than 70 inventions. His research interests include high-pressure and high-density nonthermal plasma discharge processes and applications, microscale plasma discharges, discharges in liquids, spectroscopic diagnostics, plasma propulsion, and innovation plasma applications. He is an Associate Editor of the journal </w:t>
      </w:r>
      <w:r w:rsidRPr="00E2366D">
        <w:rPr>
          <w:rFonts w:ascii="Times-Italic" w:hAnsi="Times-Italic" w:cs="Times-Italic"/>
          <w:i/>
          <w:iCs/>
          <w:lang w:val="en-US"/>
        </w:rPr>
        <w:t>Earth</w:t>
      </w:r>
      <w:r w:rsidRPr="00E2366D">
        <w:rPr>
          <w:lang w:val="en-US"/>
        </w:rPr>
        <w:t xml:space="preserve">, </w:t>
      </w:r>
      <w:r w:rsidRPr="00E2366D">
        <w:rPr>
          <w:rFonts w:ascii="Times-Italic" w:hAnsi="Times-Italic" w:cs="Times-Italic"/>
          <w:i/>
          <w:iCs/>
          <w:lang w:val="en-US"/>
        </w:rPr>
        <w:t>Moon</w:t>
      </w:r>
      <w:r w:rsidRPr="00E2366D">
        <w:rPr>
          <w:lang w:val="en-US"/>
        </w:rPr>
        <w:t xml:space="preserve">, </w:t>
      </w:r>
      <w:r w:rsidRPr="00E2366D">
        <w:rPr>
          <w:rFonts w:ascii="Times-Italic" w:hAnsi="Times-Italic" w:cs="Times-Italic"/>
          <w:i/>
          <w:iCs/>
          <w:lang w:val="en-US"/>
        </w:rPr>
        <w:t>Planets</w:t>
      </w:r>
      <w:r w:rsidRPr="00E2366D">
        <w:rPr>
          <w:lang w:val="en-US"/>
        </w:rPr>
        <w:t xml:space="preserve">, and holds two patents. </w:t>
      </w:r>
    </w:p>
    <w:p w:rsidR="003D5713" w:rsidRPr="00E2366D" w:rsidRDefault="003D5713" w:rsidP="00E53814">
      <w:pPr>
        <w:pStyle w:val="aboutauthor"/>
        <w:rPr>
          <w:lang w:val="en-US"/>
        </w:rPr>
      </w:pPr>
      <w:r w:rsidRPr="00E2366D">
        <w:rPr>
          <w:lang w:val="en-US"/>
        </w:rPr>
        <w:t xml:space="preserve">   Mr. </w:t>
      </w:r>
      <w:r>
        <w:rPr>
          <w:lang w:val="en-US"/>
        </w:rPr>
        <w:t>Ivanov</w:t>
      </w:r>
      <w:r w:rsidRPr="00E2366D">
        <w:rPr>
          <w:lang w:val="en-US"/>
        </w:rPr>
        <w:t xml:space="preserve"> was a recipient of the International Association of Geomagnetism and Aeronomy Young Scientist Award for Excellence in 2008, the IEEE Electromagnetic Compatibility Society Best Symposium Paper Award in 2011, and the American Geophysical Union Outstanding Student Paper Award in Fall 2005.</w:t>
      </w:r>
    </w:p>
    <w:p w:rsidR="00E2366D" w:rsidRPr="003D5713" w:rsidRDefault="00E2366D" w:rsidP="003D5713">
      <w:pPr>
        <w:ind w:firstLine="284"/>
        <w:jc w:val="both"/>
        <w:rPr>
          <w:b/>
          <w:bCs/>
          <w:sz w:val="20"/>
          <w:szCs w:val="20"/>
          <w:lang w:val="en-US"/>
        </w:rPr>
      </w:pPr>
    </w:p>
    <w:sectPr w:rsidR="00E2366D" w:rsidRPr="003D5713" w:rsidSect="00BA744B">
      <w:type w:val="continuous"/>
      <w:pgSz w:w="11906" w:h="16838" w:code="9"/>
      <w:pgMar w:top="1588" w:right="1021" w:bottom="1928" w:left="1021"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C31" w:rsidRDefault="00543C31" w:rsidP="007B70E8">
      <w:r>
        <w:separator/>
      </w:r>
    </w:p>
  </w:endnote>
  <w:endnote w:type="continuationSeparator" w:id="0">
    <w:p w:rsidR="00543C31" w:rsidRDefault="00543C31" w:rsidP="007B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CB" w:rsidRPr="004D66CB" w:rsidRDefault="004D66CB" w:rsidP="00E53814">
    <w:pPr>
      <w:pStyle w:val="bottomfooter"/>
    </w:pPr>
    <w:r w:rsidRPr="004D66CB">
      <w:fldChar w:fldCharType="begin"/>
    </w:r>
    <w:r w:rsidRPr="004D66CB">
      <w:instrText>PAGE   \* MERGEFORMAT</w:instrText>
    </w:r>
    <w:r w:rsidRPr="004D66CB">
      <w:fldChar w:fldCharType="separate"/>
    </w:r>
    <w:r w:rsidR="00230EBC">
      <w:rPr>
        <w:noProof/>
      </w:rPr>
      <w:t>4</w:t>
    </w:r>
    <w:r w:rsidRPr="004D66C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CB" w:rsidRPr="004D66CB" w:rsidRDefault="004D66CB" w:rsidP="00E53814">
    <w:pPr>
      <w:pStyle w:val="bottomfooter"/>
    </w:pPr>
    <w:r w:rsidRPr="004D66CB">
      <w:fldChar w:fldCharType="begin"/>
    </w:r>
    <w:r w:rsidRPr="004D66CB">
      <w:instrText>PAGE   \* MERGEFORMAT</w:instrText>
    </w:r>
    <w:r w:rsidRPr="004D66CB">
      <w:fldChar w:fldCharType="separate"/>
    </w:r>
    <w:r w:rsidR="00230EBC">
      <w:rPr>
        <w:noProof/>
      </w:rPr>
      <w:t>3</w:t>
    </w:r>
    <w:r w:rsidRPr="004D66C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CB" w:rsidRPr="004D66CB" w:rsidRDefault="004D66CB" w:rsidP="00E53814">
    <w:pPr>
      <w:pStyle w:val="bottomfooter"/>
    </w:pPr>
    <w:r w:rsidRPr="004D66CB">
      <w:fldChar w:fldCharType="begin"/>
    </w:r>
    <w:r w:rsidRPr="004D66CB">
      <w:instrText>PAGE   \* MERGEFORMAT</w:instrText>
    </w:r>
    <w:r w:rsidRPr="004D66CB">
      <w:fldChar w:fldCharType="separate"/>
    </w:r>
    <w:r w:rsidR="00230EBC">
      <w:rPr>
        <w:noProof/>
      </w:rPr>
      <w:t>1</w:t>
    </w:r>
    <w:r w:rsidRPr="004D66C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C31" w:rsidRDefault="00543C31" w:rsidP="007B70E8">
      <w:r>
        <w:separator/>
      </w:r>
    </w:p>
  </w:footnote>
  <w:footnote w:type="continuationSeparator" w:id="0">
    <w:p w:rsidR="00543C31" w:rsidRDefault="00543C31" w:rsidP="007B7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EBC" w:rsidRPr="00230EBC" w:rsidRDefault="00230EBC" w:rsidP="00230EBC">
    <w:pPr>
      <w:pBdr>
        <w:top w:val="nil"/>
        <w:left w:val="nil"/>
        <w:bottom w:val="nil"/>
        <w:right w:val="nil"/>
        <w:between w:val="nil"/>
      </w:pBdr>
      <w:tabs>
        <w:tab w:val="center" w:pos="4677"/>
        <w:tab w:val="right" w:pos="9355"/>
      </w:tabs>
      <w:ind w:hanging="2"/>
      <w:rPr>
        <w:color w:val="000000"/>
        <w:sz w:val="16"/>
        <w:szCs w:val="16"/>
      </w:rPr>
    </w:pPr>
    <w:r w:rsidRPr="00CB50E4">
      <w:rPr>
        <w:color w:val="000000"/>
        <w:sz w:val="16"/>
        <w:szCs w:val="16"/>
        <w:lang w:val="en-US"/>
      </w:rPr>
      <w:t>21</w:t>
    </w:r>
    <w:r w:rsidRPr="00CB50E4">
      <w:rPr>
        <w:sz w:val="16"/>
        <w:szCs w:val="16"/>
        <w:lang w:val="en-US"/>
      </w:rPr>
      <w:t>st</w:t>
    </w:r>
    <w:r w:rsidRPr="00CB50E4">
      <w:rPr>
        <w:color w:val="000000"/>
        <w:sz w:val="16"/>
        <w:szCs w:val="16"/>
        <w:lang w:val="en-US"/>
      </w:rPr>
      <w:t xml:space="preserve"> INTERNATIONAL CONFERENCE ON MICRO/NANOTECHNOLOGIES AND ELECTRON DEVICES EDM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0E8" w:rsidRPr="00230EBC" w:rsidRDefault="00230EBC" w:rsidP="00230EBC">
    <w:pPr>
      <w:pBdr>
        <w:top w:val="nil"/>
        <w:left w:val="nil"/>
        <w:bottom w:val="nil"/>
        <w:right w:val="nil"/>
        <w:between w:val="nil"/>
      </w:pBdr>
      <w:tabs>
        <w:tab w:val="center" w:pos="4677"/>
        <w:tab w:val="right" w:pos="9355"/>
      </w:tabs>
      <w:ind w:hanging="2"/>
      <w:rPr>
        <w:color w:val="000000"/>
        <w:sz w:val="16"/>
        <w:szCs w:val="16"/>
      </w:rPr>
    </w:pPr>
    <w:r w:rsidRPr="00CB50E4">
      <w:rPr>
        <w:color w:val="000000"/>
        <w:sz w:val="16"/>
        <w:szCs w:val="16"/>
        <w:lang w:val="en-US"/>
      </w:rPr>
      <w:t>21</w:t>
    </w:r>
    <w:r w:rsidRPr="00CB50E4">
      <w:rPr>
        <w:sz w:val="16"/>
        <w:szCs w:val="16"/>
        <w:lang w:val="en-US"/>
      </w:rPr>
      <w:t>st</w:t>
    </w:r>
    <w:r w:rsidRPr="00CB50E4">
      <w:rPr>
        <w:color w:val="000000"/>
        <w:sz w:val="16"/>
        <w:szCs w:val="16"/>
        <w:lang w:val="en-US"/>
      </w:rPr>
      <w:t xml:space="preserve"> INTERNATIONAL CONFERENCE ON MICRO/NANOTECHNOLOGIES AND ELECTRON DEVICES EDM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EBC" w:rsidRPr="00CB50E4" w:rsidRDefault="00230EBC" w:rsidP="00230EBC">
    <w:pPr>
      <w:pBdr>
        <w:top w:val="nil"/>
        <w:left w:val="nil"/>
        <w:bottom w:val="nil"/>
        <w:right w:val="nil"/>
        <w:between w:val="nil"/>
      </w:pBdr>
      <w:tabs>
        <w:tab w:val="center" w:pos="4677"/>
        <w:tab w:val="right" w:pos="9355"/>
      </w:tabs>
      <w:ind w:hanging="2"/>
      <w:rPr>
        <w:color w:val="000000"/>
        <w:sz w:val="16"/>
        <w:szCs w:val="16"/>
        <w:lang w:val="en-US"/>
      </w:rPr>
    </w:pPr>
    <w:r w:rsidRPr="00CB50E4">
      <w:rPr>
        <w:color w:val="000000"/>
        <w:sz w:val="16"/>
        <w:szCs w:val="16"/>
        <w:lang w:val="en-US"/>
      </w:rPr>
      <w:t>21</w:t>
    </w:r>
    <w:r w:rsidRPr="00CB50E4">
      <w:rPr>
        <w:sz w:val="16"/>
        <w:szCs w:val="16"/>
        <w:lang w:val="en-US"/>
      </w:rPr>
      <w:t>st</w:t>
    </w:r>
    <w:r w:rsidRPr="00CB50E4">
      <w:rPr>
        <w:color w:val="000000"/>
        <w:sz w:val="16"/>
        <w:szCs w:val="16"/>
        <w:lang w:val="en-US"/>
      </w:rPr>
      <w:t xml:space="preserve"> INTERNATIONAL CONFERENCE ON MICRO/NANOTECHNOLOGIES AND ELECTRON DEVICES EDM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F682E"/>
    <w:multiLevelType w:val="hybridMultilevel"/>
    <w:tmpl w:val="17686AAC"/>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
    <w:nsid w:val="3E4818C5"/>
    <w:multiLevelType w:val="hybridMultilevel"/>
    <w:tmpl w:val="9AA05EDC"/>
    <w:lvl w:ilvl="0" w:tplc="7354E6C4">
      <w:start w:val="1"/>
      <w:numFmt w:val="upperLetter"/>
      <w:pStyle w:val="Subsectiontitle"/>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443E3D0F"/>
    <w:multiLevelType w:val="hybridMultilevel"/>
    <w:tmpl w:val="154E9A80"/>
    <w:lvl w:ilvl="0" w:tplc="917E2394">
      <w:start w:val="1"/>
      <w:numFmt w:val="decimal"/>
      <w:pStyle w:val="Reference"/>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55B48EE"/>
    <w:multiLevelType w:val="hybridMultilevel"/>
    <w:tmpl w:val="15B0437E"/>
    <w:lvl w:ilvl="0" w:tplc="8E3C0B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81A0637"/>
    <w:multiLevelType w:val="hybridMultilevel"/>
    <w:tmpl w:val="38B005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806"/>
    <w:rsid w:val="000043F9"/>
    <w:rsid w:val="00027BBF"/>
    <w:rsid w:val="000352DE"/>
    <w:rsid w:val="0003791B"/>
    <w:rsid w:val="000516C3"/>
    <w:rsid w:val="00052B18"/>
    <w:rsid w:val="0008022B"/>
    <w:rsid w:val="000B2E9E"/>
    <w:rsid w:val="000F52E2"/>
    <w:rsid w:val="001042E8"/>
    <w:rsid w:val="0010751E"/>
    <w:rsid w:val="00130646"/>
    <w:rsid w:val="00153ED0"/>
    <w:rsid w:val="00164057"/>
    <w:rsid w:val="00164268"/>
    <w:rsid w:val="001A70F6"/>
    <w:rsid w:val="001B5C71"/>
    <w:rsid w:val="001D0808"/>
    <w:rsid w:val="0020050C"/>
    <w:rsid w:val="002174D2"/>
    <w:rsid w:val="00221E40"/>
    <w:rsid w:val="00230B64"/>
    <w:rsid w:val="00230EBC"/>
    <w:rsid w:val="0024067A"/>
    <w:rsid w:val="00255394"/>
    <w:rsid w:val="0025606E"/>
    <w:rsid w:val="002764AD"/>
    <w:rsid w:val="002A66FE"/>
    <w:rsid w:val="002B1D37"/>
    <w:rsid w:val="002B6EFA"/>
    <w:rsid w:val="002C5CC7"/>
    <w:rsid w:val="002D151F"/>
    <w:rsid w:val="002E4431"/>
    <w:rsid w:val="00364159"/>
    <w:rsid w:val="003D115C"/>
    <w:rsid w:val="003D24E8"/>
    <w:rsid w:val="003D5713"/>
    <w:rsid w:val="003E3C09"/>
    <w:rsid w:val="004032CE"/>
    <w:rsid w:val="004039F0"/>
    <w:rsid w:val="00417806"/>
    <w:rsid w:val="004372EB"/>
    <w:rsid w:val="00440E29"/>
    <w:rsid w:val="004549FB"/>
    <w:rsid w:val="004955AD"/>
    <w:rsid w:val="004D66CB"/>
    <w:rsid w:val="004F0D8F"/>
    <w:rsid w:val="00512C61"/>
    <w:rsid w:val="00514E3D"/>
    <w:rsid w:val="00527592"/>
    <w:rsid w:val="0053184E"/>
    <w:rsid w:val="00541E18"/>
    <w:rsid w:val="00543C31"/>
    <w:rsid w:val="0055775D"/>
    <w:rsid w:val="00567048"/>
    <w:rsid w:val="005A07D9"/>
    <w:rsid w:val="005B6E54"/>
    <w:rsid w:val="005D0FFA"/>
    <w:rsid w:val="006063F7"/>
    <w:rsid w:val="00624E37"/>
    <w:rsid w:val="00683253"/>
    <w:rsid w:val="00683A7B"/>
    <w:rsid w:val="00687CB9"/>
    <w:rsid w:val="006A0C4F"/>
    <w:rsid w:val="006A25FD"/>
    <w:rsid w:val="006B1754"/>
    <w:rsid w:val="006B4476"/>
    <w:rsid w:val="006C17F3"/>
    <w:rsid w:val="006F501E"/>
    <w:rsid w:val="007019D7"/>
    <w:rsid w:val="00706B42"/>
    <w:rsid w:val="007350A0"/>
    <w:rsid w:val="00752DCD"/>
    <w:rsid w:val="007566EF"/>
    <w:rsid w:val="007B18EA"/>
    <w:rsid w:val="007B2DB8"/>
    <w:rsid w:val="007B55D0"/>
    <w:rsid w:val="007B70E8"/>
    <w:rsid w:val="007C26E3"/>
    <w:rsid w:val="007E2EB6"/>
    <w:rsid w:val="007E606B"/>
    <w:rsid w:val="007F01A3"/>
    <w:rsid w:val="00812337"/>
    <w:rsid w:val="00821E8D"/>
    <w:rsid w:val="00844174"/>
    <w:rsid w:val="00844E8B"/>
    <w:rsid w:val="008773FF"/>
    <w:rsid w:val="00890212"/>
    <w:rsid w:val="008C0261"/>
    <w:rsid w:val="008C2F21"/>
    <w:rsid w:val="008D522B"/>
    <w:rsid w:val="00901EF2"/>
    <w:rsid w:val="0093126D"/>
    <w:rsid w:val="00947C20"/>
    <w:rsid w:val="00952061"/>
    <w:rsid w:val="00992926"/>
    <w:rsid w:val="009E1B28"/>
    <w:rsid w:val="009E2269"/>
    <w:rsid w:val="00A35F63"/>
    <w:rsid w:val="00A76490"/>
    <w:rsid w:val="00A90436"/>
    <w:rsid w:val="00A95F25"/>
    <w:rsid w:val="00AB0655"/>
    <w:rsid w:val="00B23EC2"/>
    <w:rsid w:val="00B5353F"/>
    <w:rsid w:val="00B61151"/>
    <w:rsid w:val="00B61F57"/>
    <w:rsid w:val="00B97F6C"/>
    <w:rsid w:val="00BA744B"/>
    <w:rsid w:val="00BD2292"/>
    <w:rsid w:val="00BD6F6F"/>
    <w:rsid w:val="00BE0066"/>
    <w:rsid w:val="00BF04E6"/>
    <w:rsid w:val="00C044AA"/>
    <w:rsid w:val="00C31929"/>
    <w:rsid w:val="00C43A37"/>
    <w:rsid w:val="00C63065"/>
    <w:rsid w:val="00C7409B"/>
    <w:rsid w:val="00C90D06"/>
    <w:rsid w:val="00CB0C32"/>
    <w:rsid w:val="00CD2E3E"/>
    <w:rsid w:val="00D25780"/>
    <w:rsid w:val="00D4452F"/>
    <w:rsid w:val="00D44802"/>
    <w:rsid w:val="00D55AC9"/>
    <w:rsid w:val="00D67EF5"/>
    <w:rsid w:val="00D749EF"/>
    <w:rsid w:val="00D963DD"/>
    <w:rsid w:val="00DA48AF"/>
    <w:rsid w:val="00DB1417"/>
    <w:rsid w:val="00DB6C13"/>
    <w:rsid w:val="00DF40E0"/>
    <w:rsid w:val="00DF6345"/>
    <w:rsid w:val="00E04037"/>
    <w:rsid w:val="00E2366D"/>
    <w:rsid w:val="00E53814"/>
    <w:rsid w:val="00E73425"/>
    <w:rsid w:val="00E90A64"/>
    <w:rsid w:val="00EA1A38"/>
    <w:rsid w:val="00EA2663"/>
    <w:rsid w:val="00EA5C17"/>
    <w:rsid w:val="00EB5378"/>
    <w:rsid w:val="00ED321E"/>
    <w:rsid w:val="00F1049B"/>
    <w:rsid w:val="00F14F3D"/>
    <w:rsid w:val="00F15E63"/>
    <w:rsid w:val="00F22455"/>
    <w:rsid w:val="00F54169"/>
    <w:rsid w:val="00FC7B6D"/>
    <w:rsid w:val="00FE4109"/>
    <w:rsid w:val="00FE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F5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F15E63"/>
    <w:pPr>
      <w:ind w:firstLine="567"/>
      <w:jc w:val="both"/>
    </w:pPr>
    <w:rPr>
      <w:szCs w:val="20"/>
    </w:rPr>
  </w:style>
  <w:style w:type="character" w:styleId="a5">
    <w:name w:val="Hyperlink"/>
    <w:rsid w:val="00E04037"/>
    <w:rPr>
      <w:color w:val="0000FF"/>
      <w:u w:val="single"/>
    </w:rPr>
  </w:style>
  <w:style w:type="paragraph" w:customStyle="1" w:styleId="FigureCaption">
    <w:name w:val="Figure Caption"/>
    <w:basedOn w:val="a"/>
    <w:rsid w:val="00D4452F"/>
    <w:pPr>
      <w:jc w:val="both"/>
    </w:pPr>
    <w:rPr>
      <w:sz w:val="16"/>
      <w:szCs w:val="16"/>
      <w:lang w:val="en-US" w:eastAsia="en-US"/>
    </w:rPr>
  </w:style>
  <w:style w:type="paragraph" w:styleId="a6">
    <w:name w:val="header"/>
    <w:basedOn w:val="a"/>
    <w:link w:val="a7"/>
    <w:uiPriority w:val="99"/>
    <w:rsid w:val="007B70E8"/>
    <w:pPr>
      <w:tabs>
        <w:tab w:val="center" w:pos="4677"/>
        <w:tab w:val="right" w:pos="9355"/>
      </w:tabs>
    </w:pPr>
  </w:style>
  <w:style w:type="character" w:customStyle="1" w:styleId="a7">
    <w:name w:val="Верхний колонтитул Знак"/>
    <w:link w:val="a6"/>
    <w:uiPriority w:val="99"/>
    <w:rsid w:val="007B70E8"/>
    <w:rPr>
      <w:sz w:val="24"/>
      <w:szCs w:val="24"/>
    </w:rPr>
  </w:style>
  <w:style w:type="paragraph" w:styleId="a8">
    <w:name w:val="footer"/>
    <w:basedOn w:val="a"/>
    <w:link w:val="a9"/>
    <w:uiPriority w:val="99"/>
    <w:rsid w:val="007B70E8"/>
    <w:pPr>
      <w:tabs>
        <w:tab w:val="center" w:pos="4677"/>
        <w:tab w:val="right" w:pos="9355"/>
      </w:tabs>
    </w:pPr>
  </w:style>
  <w:style w:type="character" w:customStyle="1" w:styleId="a9">
    <w:name w:val="Нижний колонтитул Знак"/>
    <w:link w:val="a8"/>
    <w:uiPriority w:val="99"/>
    <w:rsid w:val="007B70E8"/>
    <w:rPr>
      <w:sz w:val="24"/>
      <w:szCs w:val="24"/>
    </w:rPr>
  </w:style>
  <w:style w:type="paragraph" w:customStyle="1" w:styleId="Title">
    <w:name w:val="Title"/>
    <w:basedOn w:val="a"/>
    <w:link w:val="Title0"/>
    <w:qFormat/>
    <w:rsid w:val="00B97F6C"/>
    <w:pPr>
      <w:jc w:val="center"/>
    </w:pPr>
    <w:rPr>
      <w:sz w:val="48"/>
      <w:szCs w:val="48"/>
    </w:rPr>
  </w:style>
  <w:style w:type="paragraph" w:customStyle="1" w:styleId="topfooter">
    <w:name w:val="top_footer"/>
    <w:basedOn w:val="a6"/>
    <w:link w:val="topfooter0"/>
    <w:qFormat/>
    <w:rsid w:val="00B97F6C"/>
    <w:rPr>
      <w:sz w:val="16"/>
      <w:lang w:val="en-US"/>
    </w:rPr>
  </w:style>
  <w:style w:type="character" w:customStyle="1" w:styleId="Title0">
    <w:name w:val="Title Знак"/>
    <w:link w:val="Title"/>
    <w:rsid w:val="00B97F6C"/>
    <w:rPr>
      <w:sz w:val="48"/>
      <w:szCs w:val="48"/>
    </w:rPr>
  </w:style>
  <w:style w:type="paragraph" w:customStyle="1" w:styleId="AuthorAffiliation">
    <w:name w:val="Author/Affiliation"/>
    <w:basedOn w:val="a"/>
    <w:link w:val="AuthorAffiliation0"/>
    <w:qFormat/>
    <w:rsid w:val="00B97F6C"/>
    <w:pPr>
      <w:jc w:val="center"/>
    </w:pPr>
    <w:rPr>
      <w:sz w:val="22"/>
      <w:szCs w:val="22"/>
      <w:lang w:val="en-US"/>
    </w:rPr>
  </w:style>
  <w:style w:type="character" w:customStyle="1" w:styleId="topfooter0">
    <w:name w:val="top_footer Знак"/>
    <w:link w:val="topfooter"/>
    <w:rsid w:val="00B97F6C"/>
    <w:rPr>
      <w:sz w:val="16"/>
      <w:szCs w:val="24"/>
      <w:lang w:val="en-US"/>
    </w:rPr>
  </w:style>
  <w:style w:type="paragraph" w:customStyle="1" w:styleId="Membership">
    <w:name w:val="Membership"/>
    <w:basedOn w:val="a"/>
    <w:link w:val="Membership0"/>
    <w:qFormat/>
    <w:rsid w:val="00B97F6C"/>
    <w:pPr>
      <w:jc w:val="center"/>
    </w:pPr>
    <w:rPr>
      <w:i/>
      <w:sz w:val="22"/>
      <w:szCs w:val="22"/>
      <w:lang w:val="en-US"/>
    </w:rPr>
  </w:style>
  <w:style w:type="character" w:customStyle="1" w:styleId="AuthorAffiliation0">
    <w:name w:val="Author/Affiliation Знак"/>
    <w:link w:val="AuthorAffiliation"/>
    <w:rsid w:val="00B97F6C"/>
    <w:rPr>
      <w:sz w:val="22"/>
      <w:szCs w:val="22"/>
      <w:lang w:val="en-US"/>
    </w:rPr>
  </w:style>
  <w:style w:type="paragraph" w:customStyle="1" w:styleId="Abstract">
    <w:name w:val="Abstract"/>
    <w:basedOn w:val="a"/>
    <w:link w:val="Abstract0"/>
    <w:qFormat/>
    <w:rsid w:val="00B97F6C"/>
    <w:pPr>
      <w:jc w:val="both"/>
    </w:pPr>
    <w:rPr>
      <w:b/>
      <w:color w:val="000000"/>
      <w:sz w:val="18"/>
      <w:szCs w:val="18"/>
    </w:rPr>
  </w:style>
  <w:style w:type="character" w:customStyle="1" w:styleId="Membership0">
    <w:name w:val="Membership Знак"/>
    <w:link w:val="Membership"/>
    <w:rsid w:val="00B97F6C"/>
    <w:rPr>
      <w:i/>
      <w:sz w:val="22"/>
      <w:szCs w:val="22"/>
      <w:lang w:val="en-US"/>
    </w:rPr>
  </w:style>
  <w:style w:type="paragraph" w:customStyle="1" w:styleId="Sectiontitle">
    <w:name w:val="Section_title"/>
    <w:basedOn w:val="a"/>
    <w:link w:val="Sectiontitle0"/>
    <w:qFormat/>
    <w:rsid w:val="00B97F6C"/>
    <w:pPr>
      <w:spacing w:before="360" w:after="120"/>
      <w:jc w:val="center"/>
    </w:pPr>
    <w:rPr>
      <w:sz w:val="20"/>
      <w:szCs w:val="20"/>
      <w:lang w:val="en-US"/>
    </w:rPr>
  </w:style>
  <w:style w:type="character" w:customStyle="1" w:styleId="Abstract0">
    <w:name w:val="Abstract Знак"/>
    <w:link w:val="Abstract"/>
    <w:rsid w:val="00B97F6C"/>
    <w:rPr>
      <w:b/>
      <w:color w:val="000000"/>
      <w:sz w:val="18"/>
      <w:szCs w:val="18"/>
    </w:rPr>
  </w:style>
  <w:style w:type="paragraph" w:customStyle="1" w:styleId="papertext">
    <w:name w:val="paper_text"/>
    <w:basedOn w:val="a"/>
    <w:link w:val="papertext0"/>
    <w:qFormat/>
    <w:rsid w:val="00B97F6C"/>
    <w:pPr>
      <w:ind w:firstLine="170"/>
      <w:jc w:val="both"/>
    </w:pPr>
    <w:rPr>
      <w:color w:val="000000"/>
      <w:sz w:val="20"/>
      <w:szCs w:val="20"/>
    </w:rPr>
  </w:style>
  <w:style w:type="character" w:customStyle="1" w:styleId="Sectiontitle0">
    <w:name w:val="Section_title Знак"/>
    <w:link w:val="Sectiontitle"/>
    <w:rsid w:val="00B97F6C"/>
    <w:rPr>
      <w:lang w:val="en-US"/>
    </w:rPr>
  </w:style>
  <w:style w:type="paragraph" w:customStyle="1" w:styleId="Subsectiontitle">
    <w:name w:val="Subsection_title"/>
    <w:basedOn w:val="a"/>
    <w:link w:val="Subsectiontitle0"/>
    <w:qFormat/>
    <w:rsid w:val="00B97F6C"/>
    <w:pPr>
      <w:numPr>
        <w:numId w:val="2"/>
      </w:numPr>
      <w:tabs>
        <w:tab w:val="clear" w:pos="644"/>
      </w:tabs>
      <w:spacing w:before="240" w:after="120"/>
      <w:ind w:left="284" w:hanging="284"/>
      <w:jc w:val="both"/>
    </w:pPr>
    <w:rPr>
      <w:i/>
      <w:color w:val="000000"/>
      <w:sz w:val="20"/>
      <w:szCs w:val="20"/>
    </w:rPr>
  </w:style>
  <w:style w:type="character" w:customStyle="1" w:styleId="papertext0">
    <w:name w:val="paper_text Знак"/>
    <w:link w:val="papertext"/>
    <w:rsid w:val="00B97F6C"/>
    <w:rPr>
      <w:color w:val="000000"/>
    </w:rPr>
  </w:style>
  <w:style w:type="paragraph" w:customStyle="1" w:styleId="Fig">
    <w:name w:val="Fig"/>
    <w:basedOn w:val="a"/>
    <w:link w:val="Fig0"/>
    <w:qFormat/>
    <w:rsid w:val="00B97F6C"/>
    <w:rPr>
      <w:color w:val="000000"/>
      <w:sz w:val="16"/>
      <w:szCs w:val="16"/>
    </w:rPr>
  </w:style>
  <w:style w:type="character" w:customStyle="1" w:styleId="Subsectiontitle0">
    <w:name w:val="Subsection_title Знак"/>
    <w:link w:val="Subsectiontitle"/>
    <w:rsid w:val="00B97F6C"/>
    <w:rPr>
      <w:i/>
      <w:color w:val="000000"/>
    </w:rPr>
  </w:style>
  <w:style w:type="paragraph" w:customStyle="1" w:styleId="TABLE">
    <w:name w:val="TABLE"/>
    <w:basedOn w:val="a"/>
    <w:link w:val="TABLE0"/>
    <w:qFormat/>
    <w:rsid w:val="00B97F6C"/>
    <w:pPr>
      <w:spacing w:before="240"/>
      <w:ind w:firstLine="170"/>
      <w:jc w:val="center"/>
    </w:pPr>
    <w:rPr>
      <w:color w:val="000000"/>
      <w:sz w:val="20"/>
      <w:szCs w:val="20"/>
    </w:rPr>
  </w:style>
  <w:style w:type="character" w:customStyle="1" w:styleId="Fig0">
    <w:name w:val="Fig Знак"/>
    <w:link w:val="Fig"/>
    <w:rsid w:val="00B97F6C"/>
    <w:rPr>
      <w:color w:val="000000"/>
      <w:sz w:val="16"/>
      <w:szCs w:val="16"/>
    </w:rPr>
  </w:style>
  <w:style w:type="paragraph" w:customStyle="1" w:styleId="Reference">
    <w:name w:val="Reference"/>
    <w:basedOn w:val="a"/>
    <w:link w:val="Reference0"/>
    <w:qFormat/>
    <w:rsid w:val="00E53814"/>
    <w:pPr>
      <w:numPr>
        <w:numId w:val="4"/>
      </w:numPr>
      <w:tabs>
        <w:tab w:val="clear" w:pos="720"/>
      </w:tabs>
      <w:ind w:left="284" w:hanging="284"/>
      <w:jc w:val="both"/>
    </w:pPr>
    <w:rPr>
      <w:sz w:val="16"/>
      <w:szCs w:val="16"/>
      <w:lang w:val="en-US"/>
    </w:rPr>
  </w:style>
  <w:style w:type="character" w:customStyle="1" w:styleId="TABLE0">
    <w:name w:val="TABLE Знак"/>
    <w:link w:val="TABLE"/>
    <w:rsid w:val="00B97F6C"/>
    <w:rPr>
      <w:color w:val="000000"/>
    </w:rPr>
  </w:style>
  <w:style w:type="paragraph" w:customStyle="1" w:styleId="bottomfooter">
    <w:name w:val="bottom_footer"/>
    <w:basedOn w:val="a8"/>
    <w:link w:val="bottomfooter0"/>
    <w:qFormat/>
    <w:rsid w:val="00E53814"/>
    <w:pPr>
      <w:jc w:val="center"/>
    </w:pPr>
    <w:rPr>
      <w:sz w:val="20"/>
    </w:rPr>
  </w:style>
  <w:style w:type="character" w:customStyle="1" w:styleId="Reference0">
    <w:name w:val="Reference Знак"/>
    <w:link w:val="Reference"/>
    <w:rsid w:val="00E53814"/>
    <w:rPr>
      <w:sz w:val="16"/>
      <w:szCs w:val="16"/>
      <w:lang w:val="en-US"/>
    </w:rPr>
  </w:style>
  <w:style w:type="paragraph" w:customStyle="1" w:styleId="aboutauthor">
    <w:name w:val="about_author"/>
    <w:basedOn w:val="a"/>
    <w:link w:val="aboutauthor0"/>
    <w:qFormat/>
    <w:rsid w:val="00E53814"/>
    <w:pPr>
      <w:adjustRightInd w:val="0"/>
      <w:ind w:firstLine="170"/>
      <w:jc w:val="both"/>
    </w:pPr>
    <w:rPr>
      <w:noProof/>
      <w:sz w:val="16"/>
      <w:szCs w:val="16"/>
    </w:rPr>
  </w:style>
  <w:style w:type="character" w:customStyle="1" w:styleId="bottomfooter0">
    <w:name w:val="bottom_footer Знак"/>
    <w:basedOn w:val="a9"/>
    <w:link w:val="bottomfooter"/>
    <w:rsid w:val="00E53814"/>
    <w:rPr>
      <w:sz w:val="24"/>
      <w:szCs w:val="24"/>
    </w:rPr>
  </w:style>
  <w:style w:type="character" w:customStyle="1" w:styleId="aboutauthor0">
    <w:name w:val="about_author Знак"/>
    <w:link w:val="aboutauthor"/>
    <w:rsid w:val="00E53814"/>
    <w:rPr>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F5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F15E63"/>
    <w:pPr>
      <w:ind w:firstLine="567"/>
      <w:jc w:val="both"/>
    </w:pPr>
    <w:rPr>
      <w:szCs w:val="20"/>
    </w:rPr>
  </w:style>
  <w:style w:type="character" w:styleId="a5">
    <w:name w:val="Hyperlink"/>
    <w:rsid w:val="00E04037"/>
    <w:rPr>
      <w:color w:val="0000FF"/>
      <w:u w:val="single"/>
    </w:rPr>
  </w:style>
  <w:style w:type="paragraph" w:customStyle="1" w:styleId="FigureCaption">
    <w:name w:val="Figure Caption"/>
    <w:basedOn w:val="a"/>
    <w:rsid w:val="00D4452F"/>
    <w:pPr>
      <w:jc w:val="both"/>
    </w:pPr>
    <w:rPr>
      <w:sz w:val="16"/>
      <w:szCs w:val="16"/>
      <w:lang w:val="en-US" w:eastAsia="en-US"/>
    </w:rPr>
  </w:style>
  <w:style w:type="paragraph" w:styleId="a6">
    <w:name w:val="header"/>
    <w:basedOn w:val="a"/>
    <w:link w:val="a7"/>
    <w:uiPriority w:val="99"/>
    <w:rsid w:val="007B70E8"/>
    <w:pPr>
      <w:tabs>
        <w:tab w:val="center" w:pos="4677"/>
        <w:tab w:val="right" w:pos="9355"/>
      </w:tabs>
    </w:pPr>
  </w:style>
  <w:style w:type="character" w:customStyle="1" w:styleId="a7">
    <w:name w:val="Верхний колонтитул Знак"/>
    <w:link w:val="a6"/>
    <w:uiPriority w:val="99"/>
    <w:rsid w:val="007B70E8"/>
    <w:rPr>
      <w:sz w:val="24"/>
      <w:szCs w:val="24"/>
    </w:rPr>
  </w:style>
  <w:style w:type="paragraph" w:styleId="a8">
    <w:name w:val="footer"/>
    <w:basedOn w:val="a"/>
    <w:link w:val="a9"/>
    <w:uiPriority w:val="99"/>
    <w:rsid w:val="007B70E8"/>
    <w:pPr>
      <w:tabs>
        <w:tab w:val="center" w:pos="4677"/>
        <w:tab w:val="right" w:pos="9355"/>
      </w:tabs>
    </w:pPr>
  </w:style>
  <w:style w:type="character" w:customStyle="1" w:styleId="a9">
    <w:name w:val="Нижний колонтитул Знак"/>
    <w:link w:val="a8"/>
    <w:uiPriority w:val="99"/>
    <w:rsid w:val="007B70E8"/>
    <w:rPr>
      <w:sz w:val="24"/>
      <w:szCs w:val="24"/>
    </w:rPr>
  </w:style>
  <w:style w:type="paragraph" w:customStyle="1" w:styleId="Title">
    <w:name w:val="Title"/>
    <w:basedOn w:val="a"/>
    <w:link w:val="Title0"/>
    <w:qFormat/>
    <w:rsid w:val="00B97F6C"/>
    <w:pPr>
      <w:jc w:val="center"/>
    </w:pPr>
    <w:rPr>
      <w:sz w:val="48"/>
      <w:szCs w:val="48"/>
    </w:rPr>
  </w:style>
  <w:style w:type="paragraph" w:customStyle="1" w:styleId="topfooter">
    <w:name w:val="top_footer"/>
    <w:basedOn w:val="a6"/>
    <w:link w:val="topfooter0"/>
    <w:qFormat/>
    <w:rsid w:val="00B97F6C"/>
    <w:rPr>
      <w:sz w:val="16"/>
      <w:lang w:val="en-US"/>
    </w:rPr>
  </w:style>
  <w:style w:type="character" w:customStyle="1" w:styleId="Title0">
    <w:name w:val="Title Знак"/>
    <w:link w:val="Title"/>
    <w:rsid w:val="00B97F6C"/>
    <w:rPr>
      <w:sz w:val="48"/>
      <w:szCs w:val="48"/>
    </w:rPr>
  </w:style>
  <w:style w:type="paragraph" w:customStyle="1" w:styleId="AuthorAffiliation">
    <w:name w:val="Author/Affiliation"/>
    <w:basedOn w:val="a"/>
    <w:link w:val="AuthorAffiliation0"/>
    <w:qFormat/>
    <w:rsid w:val="00B97F6C"/>
    <w:pPr>
      <w:jc w:val="center"/>
    </w:pPr>
    <w:rPr>
      <w:sz w:val="22"/>
      <w:szCs w:val="22"/>
      <w:lang w:val="en-US"/>
    </w:rPr>
  </w:style>
  <w:style w:type="character" w:customStyle="1" w:styleId="topfooter0">
    <w:name w:val="top_footer Знак"/>
    <w:link w:val="topfooter"/>
    <w:rsid w:val="00B97F6C"/>
    <w:rPr>
      <w:sz w:val="16"/>
      <w:szCs w:val="24"/>
      <w:lang w:val="en-US"/>
    </w:rPr>
  </w:style>
  <w:style w:type="paragraph" w:customStyle="1" w:styleId="Membership">
    <w:name w:val="Membership"/>
    <w:basedOn w:val="a"/>
    <w:link w:val="Membership0"/>
    <w:qFormat/>
    <w:rsid w:val="00B97F6C"/>
    <w:pPr>
      <w:jc w:val="center"/>
    </w:pPr>
    <w:rPr>
      <w:i/>
      <w:sz w:val="22"/>
      <w:szCs w:val="22"/>
      <w:lang w:val="en-US"/>
    </w:rPr>
  </w:style>
  <w:style w:type="character" w:customStyle="1" w:styleId="AuthorAffiliation0">
    <w:name w:val="Author/Affiliation Знак"/>
    <w:link w:val="AuthorAffiliation"/>
    <w:rsid w:val="00B97F6C"/>
    <w:rPr>
      <w:sz w:val="22"/>
      <w:szCs w:val="22"/>
      <w:lang w:val="en-US"/>
    </w:rPr>
  </w:style>
  <w:style w:type="paragraph" w:customStyle="1" w:styleId="Abstract">
    <w:name w:val="Abstract"/>
    <w:basedOn w:val="a"/>
    <w:link w:val="Abstract0"/>
    <w:qFormat/>
    <w:rsid w:val="00B97F6C"/>
    <w:pPr>
      <w:jc w:val="both"/>
    </w:pPr>
    <w:rPr>
      <w:b/>
      <w:color w:val="000000"/>
      <w:sz w:val="18"/>
      <w:szCs w:val="18"/>
    </w:rPr>
  </w:style>
  <w:style w:type="character" w:customStyle="1" w:styleId="Membership0">
    <w:name w:val="Membership Знак"/>
    <w:link w:val="Membership"/>
    <w:rsid w:val="00B97F6C"/>
    <w:rPr>
      <w:i/>
      <w:sz w:val="22"/>
      <w:szCs w:val="22"/>
      <w:lang w:val="en-US"/>
    </w:rPr>
  </w:style>
  <w:style w:type="paragraph" w:customStyle="1" w:styleId="Sectiontitle">
    <w:name w:val="Section_title"/>
    <w:basedOn w:val="a"/>
    <w:link w:val="Sectiontitle0"/>
    <w:qFormat/>
    <w:rsid w:val="00B97F6C"/>
    <w:pPr>
      <w:spacing w:before="360" w:after="120"/>
      <w:jc w:val="center"/>
    </w:pPr>
    <w:rPr>
      <w:sz w:val="20"/>
      <w:szCs w:val="20"/>
      <w:lang w:val="en-US"/>
    </w:rPr>
  </w:style>
  <w:style w:type="character" w:customStyle="1" w:styleId="Abstract0">
    <w:name w:val="Abstract Знак"/>
    <w:link w:val="Abstract"/>
    <w:rsid w:val="00B97F6C"/>
    <w:rPr>
      <w:b/>
      <w:color w:val="000000"/>
      <w:sz w:val="18"/>
      <w:szCs w:val="18"/>
    </w:rPr>
  </w:style>
  <w:style w:type="paragraph" w:customStyle="1" w:styleId="papertext">
    <w:name w:val="paper_text"/>
    <w:basedOn w:val="a"/>
    <w:link w:val="papertext0"/>
    <w:qFormat/>
    <w:rsid w:val="00B97F6C"/>
    <w:pPr>
      <w:ind w:firstLine="170"/>
      <w:jc w:val="both"/>
    </w:pPr>
    <w:rPr>
      <w:color w:val="000000"/>
      <w:sz w:val="20"/>
      <w:szCs w:val="20"/>
    </w:rPr>
  </w:style>
  <w:style w:type="character" w:customStyle="1" w:styleId="Sectiontitle0">
    <w:name w:val="Section_title Знак"/>
    <w:link w:val="Sectiontitle"/>
    <w:rsid w:val="00B97F6C"/>
    <w:rPr>
      <w:lang w:val="en-US"/>
    </w:rPr>
  </w:style>
  <w:style w:type="paragraph" w:customStyle="1" w:styleId="Subsectiontitle">
    <w:name w:val="Subsection_title"/>
    <w:basedOn w:val="a"/>
    <w:link w:val="Subsectiontitle0"/>
    <w:qFormat/>
    <w:rsid w:val="00B97F6C"/>
    <w:pPr>
      <w:numPr>
        <w:numId w:val="2"/>
      </w:numPr>
      <w:tabs>
        <w:tab w:val="clear" w:pos="644"/>
      </w:tabs>
      <w:spacing w:before="240" w:after="120"/>
      <w:ind w:left="284" w:hanging="284"/>
      <w:jc w:val="both"/>
    </w:pPr>
    <w:rPr>
      <w:i/>
      <w:color w:val="000000"/>
      <w:sz w:val="20"/>
      <w:szCs w:val="20"/>
    </w:rPr>
  </w:style>
  <w:style w:type="character" w:customStyle="1" w:styleId="papertext0">
    <w:name w:val="paper_text Знак"/>
    <w:link w:val="papertext"/>
    <w:rsid w:val="00B97F6C"/>
    <w:rPr>
      <w:color w:val="000000"/>
    </w:rPr>
  </w:style>
  <w:style w:type="paragraph" w:customStyle="1" w:styleId="Fig">
    <w:name w:val="Fig"/>
    <w:basedOn w:val="a"/>
    <w:link w:val="Fig0"/>
    <w:qFormat/>
    <w:rsid w:val="00B97F6C"/>
    <w:rPr>
      <w:color w:val="000000"/>
      <w:sz w:val="16"/>
      <w:szCs w:val="16"/>
    </w:rPr>
  </w:style>
  <w:style w:type="character" w:customStyle="1" w:styleId="Subsectiontitle0">
    <w:name w:val="Subsection_title Знак"/>
    <w:link w:val="Subsectiontitle"/>
    <w:rsid w:val="00B97F6C"/>
    <w:rPr>
      <w:i/>
      <w:color w:val="000000"/>
    </w:rPr>
  </w:style>
  <w:style w:type="paragraph" w:customStyle="1" w:styleId="TABLE">
    <w:name w:val="TABLE"/>
    <w:basedOn w:val="a"/>
    <w:link w:val="TABLE0"/>
    <w:qFormat/>
    <w:rsid w:val="00B97F6C"/>
    <w:pPr>
      <w:spacing w:before="240"/>
      <w:ind w:firstLine="170"/>
      <w:jc w:val="center"/>
    </w:pPr>
    <w:rPr>
      <w:color w:val="000000"/>
      <w:sz w:val="20"/>
      <w:szCs w:val="20"/>
    </w:rPr>
  </w:style>
  <w:style w:type="character" w:customStyle="1" w:styleId="Fig0">
    <w:name w:val="Fig Знак"/>
    <w:link w:val="Fig"/>
    <w:rsid w:val="00B97F6C"/>
    <w:rPr>
      <w:color w:val="000000"/>
      <w:sz w:val="16"/>
      <w:szCs w:val="16"/>
    </w:rPr>
  </w:style>
  <w:style w:type="paragraph" w:customStyle="1" w:styleId="Reference">
    <w:name w:val="Reference"/>
    <w:basedOn w:val="a"/>
    <w:link w:val="Reference0"/>
    <w:qFormat/>
    <w:rsid w:val="00E53814"/>
    <w:pPr>
      <w:numPr>
        <w:numId w:val="4"/>
      </w:numPr>
      <w:tabs>
        <w:tab w:val="clear" w:pos="720"/>
      </w:tabs>
      <w:ind w:left="284" w:hanging="284"/>
      <w:jc w:val="both"/>
    </w:pPr>
    <w:rPr>
      <w:sz w:val="16"/>
      <w:szCs w:val="16"/>
      <w:lang w:val="en-US"/>
    </w:rPr>
  </w:style>
  <w:style w:type="character" w:customStyle="1" w:styleId="TABLE0">
    <w:name w:val="TABLE Знак"/>
    <w:link w:val="TABLE"/>
    <w:rsid w:val="00B97F6C"/>
    <w:rPr>
      <w:color w:val="000000"/>
    </w:rPr>
  </w:style>
  <w:style w:type="paragraph" w:customStyle="1" w:styleId="bottomfooter">
    <w:name w:val="bottom_footer"/>
    <w:basedOn w:val="a8"/>
    <w:link w:val="bottomfooter0"/>
    <w:qFormat/>
    <w:rsid w:val="00E53814"/>
    <w:pPr>
      <w:jc w:val="center"/>
    </w:pPr>
    <w:rPr>
      <w:sz w:val="20"/>
    </w:rPr>
  </w:style>
  <w:style w:type="character" w:customStyle="1" w:styleId="Reference0">
    <w:name w:val="Reference Знак"/>
    <w:link w:val="Reference"/>
    <w:rsid w:val="00E53814"/>
    <w:rPr>
      <w:sz w:val="16"/>
      <w:szCs w:val="16"/>
      <w:lang w:val="en-US"/>
    </w:rPr>
  </w:style>
  <w:style w:type="paragraph" w:customStyle="1" w:styleId="aboutauthor">
    <w:name w:val="about_author"/>
    <w:basedOn w:val="a"/>
    <w:link w:val="aboutauthor0"/>
    <w:qFormat/>
    <w:rsid w:val="00E53814"/>
    <w:pPr>
      <w:adjustRightInd w:val="0"/>
      <w:ind w:firstLine="170"/>
      <w:jc w:val="both"/>
    </w:pPr>
    <w:rPr>
      <w:noProof/>
      <w:sz w:val="16"/>
      <w:szCs w:val="16"/>
    </w:rPr>
  </w:style>
  <w:style w:type="character" w:customStyle="1" w:styleId="bottomfooter0">
    <w:name w:val="bottom_footer Знак"/>
    <w:basedOn w:val="a9"/>
    <w:link w:val="bottomfooter"/>
    <w:rsid w:val="00E53814"/>
    <w:rPr>
      <w:sz w:val="24"/>
      <w:szCs w:val="24"/>
    </w:rPr>
  </w:style>
  <w:style w:type="character" w:customStyle="1" w:styleId="aboutauthor0">
    <w:name w:val="about_author Знак"/>
    <w:link w:val="aboutauthor"/>
    <w:rsid w:val="00E53814"/>
    <w:rPr>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_____Microsoft_Excel_97-20031.xls"/><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atm.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77A83-9325-4575-A79F-D4684C77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2540</Words>
  <Characters>14478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Исследование Влияния Параметрических Расстроек На Точность Марковского Алгоритма Оценки Временных Положений Импульсов</vt:lpstr>
    </vt:vector>
  </TitlesOfParts>
  <Company>Home</Company>
  <LinksUpToDate>false</LinksUpToDate>
  <CharactersWithSpaces>16985</CharactersWithSpaces>
  <SharedDoc>false</SharedDoc>
  <HLinks>
    <vt:vector size="6" baseType="variant">
      <vt:variant>
        <vt:i4>2687077</vt:i4>
      </vt:variant>
      <vt:variant>
        <vt:i4>6</vt:i4>
      </vt:variant>
      <vt:variant>
        <vt:i4>0</vt:i4>
      </vt:variant>
      <vt:variant>
        <vt:i4>5</vt:i4>
      </vt:variant>
      <vt:variant>
        <vt:lpwstr>http://www.atm.com/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Влияния Параметрических Расстроек На Точность Марковского Алгоритма Оценки Временных Положений Импульсов</dc:title>
  <dc:creator>Filatov</dc:creator>
  <cp:lastModifiedBy>user</cp:lastModifiedBy>
  <cp:revision>2</cp:revision>
  <cp:lastPrinted>2015-02-25T10:20:00Z</cp:lastPrinted>
  <dcterms:created xsi:type="dcterms:W3CDTF">2020-03-11T06:11:00Z</dcterms:created>
  <dcterms:modified xsi:type="dcterms:W3CDTF">2020-03-11T06:11:00Z</dcterms:modified>
</cp:coreProperties>
</file>